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p>
          <w:p w:rsidR="00125500" w:rsidRPr="00B70994" w:rsidRDefault="00A06F4D" w:rsidP="00125500">
            <w:pPr>
              <w:rPr>
                <w:color w:val="000000"/>
                <w:sz w:val="20"/>
              </w:rPr>
            </w:pPr>
            <w:r w:rsidRPr="00A06F4D">
              <w:rPr>
                <w:color w:val="000000"/>
                <w:sz w:val="20"/>
              </w:rPr>
              <w:t>Kaposvár Megyei Jogú Város Városgondnoksága</w:t>
            </w: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p>
          <w:p w:rsidR="00125500" w:rsidRPr="00B70994" w:rsidRDefault="00A06F4D" w:rsidP="00125500">
            <w:pPr>
              <w:rPr>
                <w:color w:val="000000"/>
                <w:sz w:val="20"/>
              </w:rPr>
            </w:pPr>
            <w:r w:rsidRPr="00A06F4D">
              <w:rPr>
                <w:color w:val="000000"/>
                <w:sz w:val="20"/>
              </w:rPr>
              <w:t>Noszlopy G. u. 12.</w:t>
            </w: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p>
          <w:p w:rsidR="00125500" w:rsidRPr="00B70994" w:rsidRDefault="00A06F4D" w:rsidP="00125500">
            <w:pPr>
              <w:rPr>
                <w:color w:val="000000"/>
                <w:sz w:val="20"/>
              </w:rPr>
            </w:pPr>
            <w:r>
              <w:rPr>
                <w:color w:val="000000"/>
                <w:sz w:val="20"/>
              </w:rPr>
              <w:t>Kaposvár</w:t>
            </w: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A06F4D">
            <w:pPr>
              <w:rPr>
                <w:color w:val="000000"/>
                <w:sz w:val="20"/>
              </w:rPr>
            </w:pPr>
            <w:r w:rsidRPr="00B70994">
              <w:rPr>
                <w:color w:val="000000"/>
                <w:sz w:val="20"/>
              </w:rPr>
              <w:t xml:space="preserve">Postai irányítószám: </w:t>
            </w:r>
            <w:r w:rsidR="00A06F4D">
              <w:rPr>
                <w:color w:val="000000"/>
                <w:sz w:val="20"/>
              </w:rPr>
              <w:t>7400</w:t>
            </w:r>
          </w:p>
        </w:tc>
        <w:tc>
          <w:tcPr>
            <w:tcW w:w="2554" w:type="dxa"/>
            <w:tcBorders>
              <w:top w:val="single" w:sz="6" w:space="0" w:color="auto"/>
              <w:left w:val="single" w:sz="4" w:space="0" w:color="auto"/>
              <w:bottom w:val="single" w:sz="12" w:space="0" w:color="auto"/>
              <w:right w:val="single" w:sz="12" w:space="0" w:color="auto"/>
            </w:tcBorders>
          </w:tcPr>
          <w:p w:rsidR="00125500" w:rsidRDefault="00125500" w:rsidP="00125500">
            <w:pPr>
              <w:rPr>
                <w:color w:val="000000"/>
                <w:sz w:val="20"/>
              </w:rPr>
            </w:pPr>
            <w:r w:rsidRPr="00B70994">
              <w:rPr>
                <w:color w:val="000000"/>
                <w:sz w:val="20"/>
              </w:rPr>
              <w:t>Ország:</w:t>
            </w:r>
          </w:p>
          <w:p w:rsidR="00A06F4D" w:rsidRPr="00B70994" w:rsidRDefault="00A06F4D" w:rsidP="00125500">
            <w:pPr>
              <w:rPr>
                <w:color w:val="000000"/>
                <w:sz w:val="20"/>
              </w:rPr>
            </w:pPr>
            <w:r w:rsidRPr="00A06F4D">
              <w:rPr>
                <w:color w:val="000000"/>
                <w:sz w:val="20"/>
              </w:rPr>
              <w:t>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A06F4D" w:rsidRPr="009B199E">
              <w:rPr>
                <w:color w:val="000000"/>
                <w:sz w:val="20"/>
              </w:rPr>
              <w:t>dr. Mach Tamás</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A06F4D">
              <w:rPr>
                <w:color w:val="000000"/>
                <w:sz w:val="20"/>
                <w:szCs w:val="20"/>
              </w:rPr>
              <w:t xml:space="preserve"> </w:t>
            </w:r>
            <w:r w:rsidR="00A06F4D" w:rsidRPr="00A06F4D">
              <w:rPr>
                <w:color w:val="000000"/>
                <w:sz w:val="20"/>
                <w:szCs w:val="20"/>
              </w:rPr>
              <w:t>+36 82314959</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p>
          <w:p w:rsidR="00125500" w:rsidRPr="00B70994" w:rsidRDefault="00A06F4D" w:rsidP="00125500">
            <w:pPr>
              <w:rPr>
                <w:color w:val="000000"/>
                <w:sz w:val="20"/>
              </w:rPr>
            </w:pPr>
            <w:r w:rsidRPr="00A06F4D">
              <w:rPr>
                <w:color w:val="000000"/>
                <w:sz w:val="20"/>
              </w:rPr>
              <w:t>varosgondnoksag@hu.inter.net</w:t>
            </w: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A06F4D">
              <w:rPr>
                <w:color w:val="000000"/>
                <w:sz w:val="20"/>
                <w:szCs w:val="20"/>
              </w:rPr>
              <w:t xml:space="preserve"> </w:t>
            </w:r>
            <w:r w:rsidR="00A06F4D" w:rsidRPr="00A06F4D">
              <w:rPr>
                <w:color w:val="000000"/>
                <w:sz w:val="20"/>
                <w:szCs w:val="20"/>
              </w:rPr>
              <w:t>+36 82526043</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bookmarkStart w:id="0" w:name="Check16"/>
            <w:r w:rsidR="007E63D5" w:rsidRPr="007E63D5">
              <w:rPr>
                <w:bCs/>
                <w:color w:val="000000"/>
                <w:sz w:val="20"/>
                <w:szCs w:val="20"/>
              </w:rPr>
              <w:fldChar w:fldCharType="begin">
                <w:ffData>
                  <w:name w:val="Check16"/>
                  <w:enabled/>
                  <w:calcOnExit w:val="0"/>
                  <w:checkBox>
                    <w:sizeAuto/>
                    <w:default w:val="1"/>
                  </w:checkBox>
                </w:ffData>
              </w:fldChar>
            </w:r>
            <w:r w:rsidR="007E63D5" w:rsidRPr="007E63D5">
              <w:rPr>
                <w:bCs/>
                <w:color w:val="000000"/>
                <w:sz w:val="20"/>
                <w:szCs w:val="20"/>
              </w:rPr>
              <w:instrText xml:space="preserve"> FORMCHECKBOX </w:instrText>
            </w:r>
            <w:r w:rsidR="007E63D5" w:rsidRPr="007E63D5">
              <w:rPr>
                <w:bCs/>
                <w:color w:val="000000"/>
                <w:sz w:val="20"/>
                <w:szCs w:val="20"/>
              </w:rPr>
            </w:r>
            <w:r w:rsidR="007E63D5" w:rsidRPr="007E63D5">
              <w:rPr>
                <w:bCs/>
                <w:color w:val="000000"/>
                <w:sz w:val="20"/>
                <w:szCs w:val="20"/>
              </w:rPr>
              <w:fldChar w:fldCharType="end"/>
            </w:r>
            <w:bookmarkEnd w:id="0"/>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E62044">
              <w:rPr>
                <w:color w:val="000000"/>
                <w:sz w:val="40"/>
              </w:rPr>
              <w:t>0</w:t>
            </w:r>
            <w:r w:rsidRPr="00B70994">
              <w:rPr>
                <w:color w:val="000000"/>
                <w:sz w:val="20"/>
                <w:szCs w:val="20"/>
              </w:rPr>
              <w:t xml:space="preserve"> </w:t>
            </w:r>
          </w:p>
          <w:p w:rsidR="00125500" w:rsidRPr="00B70994" w:rsidRDefault="00125500" w:rsidP="00E62044">
            <w:pPr>
              <w:spacing w:after="120"/>
              <w:rPr>
                <w:color w:val="000000"/>
                <w:sz w:val="20"/>
                <w:szCs w:val="20"/>
                <w:u w:val="single"/>
              </w:rPr>
            </w:pPr>
            <w:r w:rsidRPr="00B70994">
              <w:rPr>
                <w:color w:val="000000"/>
                <w:sz w:val="20"/>
                <w:szCs w:val="20"/>
              </w:rPr>
              <w:t>Érték</w:t>
            </w:r>
            <w:r w:rsidRPr="00B70994">
              <w:rPr>
                <w:i/>
                <w:color w:val="000000"/>
                <w:sz w:val="20"/>
                <w:szCs w:val="20"/>
              </w:rPr>
              <w:t xml:space="preserve">: </w:t>
            </w:r>
            <w:r w:rsidR="00E62044">
              <w:rPr>
                <w:color w:val="000000"/>
                <w:sz w:val="20"/>
                <w:szCs w:val="20"/>
                <w:u w:val="single"/>
              </w:rPr>
              <w:t>0</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lastRenderedPageBreak/>
              <w:t xml:space="preserve">Száma: </w:t>
            </w:r>
            <w:r w:rsidR="0094722C">
              <w:rPr>
                <w:color w:val="000000"/>
                <w:sz w:val="40"/>
              </w:rPr>
              <w:t>2</w:t>
            </w:r>
          </w:p>
          <w:p w:rsidR="00125500" w:rsidRPr="00B70994" w:rsidRDefault="00125500" w:rsidP="0094722C">
            <w:pPr>
              <w:spacing w:after="120"/>
              <w:rPr>
                <w:color w:val="000000"/>
                <w:sz w:val="20"/>
                <w:szCs w:val="20"/>
                <w:u w:val="single"/>
              </w:rPr>
            </w:pPr>
            <w:r w:rsidRPr="00B70994">
              <w:rPr>
                <w:color w:val="000000"/>
                <w:sz w:val="20"/>
                <w:szCs w:val="20"/>
              </w:rPr>
              <w:t xml:space="preserve">Értéke: </w:t>
            </w:r>
            <w:r w:rsidR="0094722C">
              <w:rPr>
                <w:color w:val="000000"/>
                <w:sz w:val="20"/>
                <w:szCs w:val="20"/>
                <w:u w:val="single"/>
              </w:rPr>
              <w:t>27 373 760,-</w:t>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3365CE"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3365CE" w:rsidP="00125500">
            <w:pPr>
              <w:pStyle w:val="Szvegtrzsbehzssal"/>
              <w:spacing w:before="120"/>
              <w:ind w:left="0"/>
              <w:jc w:val="both"/>
              <w:rPr>
                <w:b/>
                <w:i/>
                <w:color w:val="000000"/>
                <w:sz w:val="20"/>
                <w:szCs w:val="20"/>
              </w:rPr>
            </w:pPr>
            <w:r>
              <w:rPr>
                <w:color w:val="000000"/>
                <w:sz w:val="20"/>
                <w:szCs w:val="20"/>
                <w:u w:val="single"/>
              </w:rPr>
              <w:t>0</w:t>
            </w:r>
            <w:r w:rsidR="0047633C">
              <w:rPr>
                <w:color w:val="000000"/>
                <w:sz w:val="20"/>
                <w:szCs w:val="20"/>
                <w:u w:val="single"/>
              </w:rPr>
              <w:t xml:space="preserve"> </w:t>
            </w:r>
            <w:r w:rsidR="00125500"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3365CE">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r w:rsidR="00D133AC">
              <w:rPr>
                <w:b/>
                <w:i/>
                <w:color w:val="000000"/>
                <w:sz w:val="20"/>
                <w:szCs w:val="20"/>
              </w:rPr>
              <w:t xml:space="preserve">: </w:t>
            </w:r>
            <w:r w:rsidR="003365CE">
              <w:rPr>
                <w:color w:val="000000"/>
                <w:sz w:val="40"/>
              </w:rPr>
              <w:t>0</w:t>
            </w:r>
            <w:r w:rsidRPr="00B70994">
              <w:rPr>
                <w:color w:val="000000"/>
              </w:rPr>
              <w:t xml:space="preserve"> </w:t>
            </w:r>
            <w:r w:rsidRPr="00B70994">
              <w:rPr>
                <w:color w:val="000000"/>
                <w:sz w:val="20"/>
                <w:szCs w:val="20"/>
              </w:rPr>
              <w:t xml:space="preserve">(száma) </w:t>
            </w:r>
            <w:proofErr w:type="gramStart"/>
            <w:r w:rsidR="003365CE">
              <w:rPr>
                <w:color w:val="000000"/>
                <w:sz w:val="20"/>
                <w:szCs w:val="20"/>
                <w:u w:val="single"/>
              </w:rPr>
              <w:t>0</w:t>
            </w:r>
            <w:r w:rsidRPr="00B70994">
              <w:rPr>
                <w:color w:val="000000"/>
                <w:sz w:val="20"/>
                <w:szCs w:val="20"/>
              </w:rPr>
              <w:t>(</w:t>
            </w:r>
            <w:proofErr w:type="gramEnd"/>
            <w:r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00733162">
              <w:rPr>
                <w:bCs/>
                <w:color w:val="000000"/>
                <w:szCs w:val="20"/>
              </w:rPr>
            </w:r>
            <w:r w:rsidR="00733162">
              <w:rPr>
                <w:bCs/>
                <w:color w:val="000000"/>
                <w:szCs w:val="20"/>
              </w:rPr>
              <w:fldChar w:fldCharType="separate"/>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3365CE" w:rsidP="00125500">
            <w:pPr>
              <w:pStyle w:val="Szvegtrzsbehzssal"/>
              <w:tabs>
                <w:tab w:val="left" w:pos="4774"/>
              </w:tabs>
              <w:spacing w:before="120"/>
              <w:ind w:left="0"/>
              <w:rPr>
                <w:color w:val="000000"/>
                <w:sz w:val="20"/>
                <w:szCs w:val="20"/>
              </w:rPr>
            </w:pPr>
            <w:r>
              <w:rPr>
                <w:color w:val="000000"/>
                <w:sz w:val="40"/>
              </w:rPr>
              <w:lastRenderedPageBreak/>
              <w:t>0</w:t>
            </w:r>
            <w:r w:rsidR="00125500" w:rsidRPr="00B70994">
              <w:rPr>
                <w:color w:val="000000"/>
                <w:sz w:val="20"/>
                <w:szCs w:val="20"/>
              </w:rPr>
              <w:t xml:space="preserve"> (száma) </w:t>
            </w:r>
          </w:p>
          <w:p w:rsidR="00125500" w:rsidRPr="00B70994" w:rsidRDefault="003365CE" w:rsidP="00125500">
            <w:pPr>
              <w:pStyle w:val="Szvegtrzsbehzssal"/>
              <w:spacing w:before="120"/>
              <w:ind w:left="0"/>
              <w:jc w:val="both"/>
              <w:rPr>
                <w:b/>
                <w:i/>
                <w:color w:val="000000"/>
                <w:sz w:val="20"/>
                <w:szCs w:val="20"/>
              </w:rPr>
            </w:pPr>
            <w:r>
              <w:rPr>
                <w:color w:val="000000"/>
                <w:sz w:val="20"/>
                <w:szCs w:val="20"/>
                <w:u w:val="single"/>
              </w:rPr>
              <w:t xml:space="preserve">0 </w:t>
            </w:r>
            <w:r w:rsidR="00125500"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3365CE">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00554E6B">
              <w:rPr>
                <w:color w:val="000000"/>
                <w:sz w:val="40"/>
              </w:rPr>
              <w:t xml:space="preserve"> </w:t>
            </w:r>
            <w:r w:rsidR="003365CE">
              <w:rPr>
                <w:color w:val="000000"/>
                <w:sz w:val="40"/>
              </w:rPr>
              <w:t>0</w:t>
            </w:r>
            <w:r w:rsidRPr="00B70994">
              <w:rPr>
                <w:color w:val="000000"/>
              </w:rPr>
              <w:t xml:space="preserve"> </w:t>
            </w:r>
            <w:r w:rsidRPr="00B70994">
              <w:rPr>
                <w:color w:val="000000"/>
                <w:sz w:val="20"/>
                <w:szCs w:val="20"/>
              </w:rPr>
              <w:t xml:space="preserve">(száma) </w:t>
            </w:r>
            <w:r w:rsidR="003365CE">
              <w:rPr>
                <w:color w:val="000000"/>
                <w:sz w:val="20"/>
                <w:szCs w:val="20"/>
                <w:u w:val="single"/>
              </w:rPr>
              <w:t>0</w:t>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00657BFC">
              <w:rPr>
                <w:color w:val="000000"/>
                <w:sz w:val="20"/>
                <w:szCs w:val="20"/>
              </w:rPr>
              <w:t xml:space="preserve"> (CPV kód, főtárgy szerint) </w:t>
            </w:r>
            <w:r w:rsidR="003365CE">
              <w:rPr>
                <w:color w:val="000000"/>
                <w:sz w:val="40"/>
              </w:rPr>
              <w:t>0</w:t>
            </w:r>
            <w:r w:rsidRPr="00B70994">
              <w:rPr>
                <w:color w:val="000000"/>
                <w:sz w:val="20"/>
                <w:szCs w:val="20"/>
              </w:rPr>
              <w:t xml:space="preserve"> (száma</w:t>
            </w:r>
            <w:proofErr w:type="gramStart"/>
            <w:r w:rsidRPr="00B70994">
              <w:rPr>
                <w:color w:val="000000"/>
                <w:sz w:val="20"/>
                <w:szCs w:val="20"/>
              </w:rPr>
              <w:t xml:space="preserve">)      </w:t>
            </w:r>
            <w:r w:rsidR="003365CE">
              <w:rPr>
                <w:color w:val="000000"/>
                <w:sz w:val="20"/>
                <w:szCs w:val="20"/>
                <w:u w:val="single"/>
              </w:rPr>
              <w:t>0</w:t>
            </w:r>
            <w:proofErr w:type="gramEnd"/>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3365CE">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00657BFC">
              <w:rPr>
                <w:b/>
                <w:i/>
                <w:color w:val="000000"/>
                <w:sz w:val="20"/>
                <w:szCs w:val="20"/>
              </w:rPr>
              <w:t>eljárásrendben</w:t>
            </w:r>
            <w:proofErr w:type="gramStart"/>
            <w:r w:rsidR="00657BFC">
              <w:rPr>
                <w:b/>
                <w:i/>
                <w:color w:val="000000"/>
                <w:sz w:val="20"/>
                <w:szCs w:val="20"/>
              </w:rPr>
              <w:t xml:space="preserve">:  </w:t>
            </w:r>
            <w:r w:rsidR="003365CE">
              <w:rPr>
                <w:color w:val="000000"/>
                <w:sz w:val="40"/>
              </w:rPr>
              <w:t>0</w:t>
            </w:r>
            <w:proofErr w:type="gramEnd"/>
            <w:r w:rsidRPr="00B70994">
              <w:rPr>
                <w:color w:val="000000"/>
              </w:rPr>
              <w:t xml:space="preserve"> </w:t>
            </w:r>
            <w:r w:rsidRPr="00B70994">
              <w:rPr>
                <w:color w:val="000000"/>
                <w:sz w:val="20"/>
                <w:szCs w:val="20"/>
              </w:rPr>
              <w:t xml:space="preserve">(száma) </w:t>
            </w:r>
            <w:r w:rsidR="003365CE">
              <w:rPr>
                <w:color w:val="000000"/>
                <w:sz w:val="20"/>
                <w:szCs w:val="20"/>
                <w:u w:val="single"/>
              </w:rPr>
              <w:t>0</w:t>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3365CE">
              <w:rPr>
                <w:color w:val="000000"/>
                <w:sz w:val="40"/>
              </w:rPr>
              <w:t>0</w:t>
            </w:r>
            <w:r w:rsidRPr="00B70994">
              <w:rPr>
                <w:color w:val="000000"/>
                <w:sz w:val="20"/>
                <w:szCs w:val="20"/>
              </w:rPr>
              <w:t xml:space="preserve"> (száma) </w:t>
            </w:r>
            <w:r w:rsidR="003365CE">
              <w:rPr>
                <w:color w:val="000000"/>
                <w:sz w:val="20"/>
                <w:szCs w:val="20"/>
                <w:u w:val="single"/>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3365CE">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árubeszerzés </w:t>
            </w:r>
            <w:r w:rsidR="00657BFC">
              <w:rPr>
                <w:b/>
                <w:i/>
                <w:color w:val="000000"/>
                <w:sz w:val="20"/>
                <w:szCs w:val="20"/>
              </w:rPr>
              <w:t xml:space="preserve">a nemzeti eljárásrendben: </w:t>
            </w:r>
            <w:r w:rsidR="003365CE">
              <w:rPr>
                <w:color w:val="000000"/>
                <w:sz w:val="40"/>
              </w:rPr>
              <w:t>0</w:t>
            </w:r>
            <w:r w:rsidRPr="00B70994">
              <w:rPr>
                <w:color w:val="000000"/>
              </w:rPr>
              <w:t xml:space="preserve"> </w:t>
            </w:r>
            <w:r w:rsidRPr="00B70994">
              <w:rPr>
                <w:color w:val="000000"/>
                <w:sz w:val="20"/>
                <w:szCs w:val="20"/>
              </w:rPr>
              <w:t xml:space="preserve">(száma) </w:t>
            </w:r>
            <w:r w:rsidR="003365CE">
              <w:rPr>
                <w:color w:val="000000"/>
                <w:sz w:val="20"/>
                <w:szCs w:val="20"/>
                <w:u w:val="single"/>
              </w:rPr>
              <w:t xml:space="preserve">0 </w:t>
            </w:r>
            <w:r w:rsidRPr="00B70994">
              <w:rPr>
                <w:color w:val="000000"/>
                <w:sz w:val="20"/>
                <w:szCs w:val="20"/>
              </w:rPr>
              <w:t>(értéke)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3365CE"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3365CE"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r w:rsidR="00F90BC9">
              <w:rPr>
                <w:b/>
                <w:i/>
                <w:color w:val="000000"/>
                <w:sz w:val="20"/>
                <w:szCs w:val="20"/>
              </w:rPr>
              <w:t xml:space="preserve">: </w:t>
            </w:r>
            <w:r w:rsidR="003365CE">
              <w:rPr>
                <w:color w:val="000000"/>
                <w:sz w:val="40"/>
              </w:rPr>
              <w:t>0</w:t>
            </w:r>
            <w:r w:rsidRPr="00B70994">
              <w:rPr>
                <w:color w:val="000000"/>
              </w:rPr>
              <w:t xml:space="preserve"> </w:t>
            </w:r>
            <w:r w:rsidRPr="00B70994">
              <w:rPr>
                <w:color w:val="000000"/>
                <w:sz w:val="20"/>
                <w:szCs w:val="20"/>
              </w:rPr>
              <w:t xml:space="preserve">(száma) </w:t>
            </w:r>
            <w:r w:rsidR="003365CE">
              <w:rPr>
                <w:color w:val="000000"/>
                <w:sz w:val="20"/>
                <w:szCs w:val="20"/>
                <w:u w:val="single"/>
              </w:rPr>
              <w:t>0</w:t>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w:t>
            </w:r>
            <w:r w:rsidR="00125500" w:rsidRPr="00B70994">
              <w:rPr>
                <w:rFonts w:ascii="Roman PS" w:hAnsi="Roman PS"/>
                <w:color w:val="000000"/>
              </w:rPr>
              <w:lastRenderedPageBreak/>
              <w:t xml:space="preserve">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3365CE" w:rsidP="00125500">
            <w:pPr>
              <w:pStyle w:val="Szvegtrzsbehzssal"/>
              <w:tabs>
                <w:tab w:val="left" w:pos="4774"/>
              </w:tabs>
              <w:spacing w:before="120"/>
              <w:ind w:left="0"/>
              <w:rPr>
                <w:color w:val="000000"/>
                <w:sz w:val="20"/>
                <w:szCs w:val="20"/>
              </w:rPr>
            </w:pPr>
            <w:r>
              <w:rPr>
                <w:color w:val="000000"/>
                <w:sz w:val="40"/>
              </w:rPr>
              <w:lastRenderedPageBreak/>
              <w:t>0</w:t>
            </w:r>
            <w:r w:rsidR="00125500" w:rsidRPr="00B70994">
              <w:rPr>
                <w:color w:val="000000"/>
                <w:sz w:val="20"/>
                <w:szCs w:val="20"/>
              </w:rPr>
              <w:t xml:space="preserve"> (száma) </w:t>
            </w:r>
          </w:p>
          <w:p w:rsidR="00125500" w:rsidRPr="00B70994" w:rsidRDefault="003365CE" w:rsidP="00125500">
            <w:pPr>
              <w:pStyle w:val="Szvegtrzsbehzssal"/>
              <w:spacing w:before="120"/>
              <w:ind w:left="0"/>
              <w:jc w:val="both"/>
              <w:rPr>
                <w:b/>
                <w:i/>
                <w:color w:val="000000"/>
                <w:sz w:val="20"/>
                <w:szCs w:val="20"/>
              </w:rPr>
            </w:pPr>
            <w:r>
              <w:rPr>
                <w:color w:val="000000"/>
                <w:sz w:val="20"/>
                <w:szCs w:val="20"/>
                <w:u w:val="single"/>
              </w:rPr>
              <w:lastRenderedPageBreak/>
              <w:t>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3365CE">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00733162">
              <w:rPr>
                <w:color w:val="000000"/>
                <w:sz w:val="40"/>
              </w:rPr>
              <w:t xml:space="preserve"> </w:t>
            </w:r>
            <w:r w:rsidR="003365CE">
              <w:rPr>
                <w:color w:val="000000"/>
                <w:sz w:val="40"/>
              </w:rPr>
              <w:t>0</w:t>
            </w:r>
            <w:r w:rsidRPr="00B70994">
              <w:rPr>
                <w:color w:val="000000"/>
              </w:rPr>
              <w:t xml:space="preserve"> </w:t>
            </w:r>
            <w:r w:rsidRPr="00B70994">
              <w:rPr>
                <w:color w:val="000000"/>
                <w:sz w:val="20"/>
                <w:szCs w:val="20"/>
              </w:rPr>
              <w:t xml:space="preserve">(száma) </w:t>
            </w:r>
            <w:r w:rsidR="003365CE">
              <w:rPr>
                <w:color w:val="000000"/>
                <w:sz w:val="20"/>
                <w:szCs w:val="20"/>
                <w:u w:val="single"/>
              </w:rPr>
              <w:t>0</w:t>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3365CE">
              <w:rPr>
                <w:color w:val="000000"/>
                <w:sz w:val="40"/>
              </w:rPr>
              <w:t>0</w:t>
            </w:r>
            <w:r w:rsidRPr="00B70994">
              <w:rPr>
                <w:color w:val="000000"/>
                <w:sz w:val="20"/>
                <w:szCs w:val="20"/>
              </w:rPr>
              <w:t xml:space="preserve"> (száma) </w:t>
            </w:r>
            <w:r w:rsidR="003365CE">
              <w:rPr>
                <w:color w:val="000000"/>
                <w:sz w:val="20"/>
                <w:szCs w:val="20"/>
                <w:u w:val="single"/>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003365CE">
              <w:rPr>
                <w:color w:val="000000"/>
                <w:sz w:val="40"/>
              </w:rPr>
              <w:t>0</w:t>
            </w:r>
            <w:r w:rsidRPr="00B70994">
              <w:rPr>
                <w:color w:val="000000"/>
              </w:rPr>
              <w:t xml:space="preserve"> </w:t>
            </w:r>
            <w:r w:rsidRPr="00B70994">
              <w:rPr>
                <w:color w:val="000000"/>
                <w:sz w:val="20"/>
                <w:szCs w:val="20"/>
              </w:rPr>
              <w:t xml:space="preserve">(száma) </w:t>
            </w:r>
            <w:r w:rsidR="003365CE">
              <w:rPr>
                <w:color w:val="000000"/>
                <w:sz w:val="20"/>
                <w:szCs w:val="20"/>
                <w:u w:val="single"/>
              </w:rPr>
              <w:t xml:space="preserve">0 </w:t>
            </w:r>
            <w:r w:rsidRPr="00B70994">
              <w:rPr>
                <w:color w:val="000000"/>
                <w:sz w:val="20"/>
                <w:szCs w:val="20"/>
              </w:rPr>
              <w:t>(értéke)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3365CE">
              <w:rPr>
                <w:color w:val="000000"/>
                <w:sz w:val="40"/>
              </w:rPr>
              <w:t>0</w:t>
            </w:r>
            <w:r w:rsidRPr="00B70994">
              <w:rPr>
                <w:color w:val="000000"/>
                <w:sz w:val="20"/>
                <w:szCs w:val="20"/>
              </w:rPr>
              <w:t xml:space="preserve"> (száma) </w:t>
            </w:r>
            <w:r w:rsidR="003365CE">
              <w:rPr>
                <w:color w:val="000000"/>
                <w:sz w:val="20"/>
                <w:szCs w:val="20"/>
                <w:u w:val="single"/>
              </w:rPr>
              <w:t xml:space="preserve">0 </w:t>
            </w:r>
            <w:r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3365CE">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w:t>
            </w:r>
            <w:r w:rsidR="00733162">
              <w:rPr>
                <w:b/>
                <w:i/>
                <w:color w:val="000000"/>
                <w:sz w:val="20"/>
                <w:szCs w:val="20"/>
              </w:rPr>
              <w:t xml:space="preserve">s a nemzeti eljárásrendben: </w:t>
            </w:r>
            <w:r w:rsidR="003365CE">
              <w:rPr>
                <w:color w:val="000000"/>
                <w:sz w:val="40"/>
              </w:rPr>
              <w:t>0</w:t>
            </w:r>
            <w:r w:rsidRPr="00B70994">
              <w:rPr>
                <w:color w:val="000000"/>
              </w:rPr>
              <w:t xml:space="preserve"> </w:t>
            </w:r>
            <w:r w:rsidRPr="00B70994">
              <w:rPr>
                <w:color w:val="000000"/>
                <w:sz w:val="20"/>
                <w:szCs w:val="20"/>
              </w:rPr>
              <w:t xml:space="preserve">(száma) </w:t>
            </w:r>
            <w:r w:rsidR="003365CE">
              <w:rPr>
                <w:color w:val="000000"/>
                <w:sz w:val="20"/>
                <w:szCs w:val="20"/>
                <w:u w:val="single"/>
              </w:rPr>
              <w:t>0</w:t>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lastRenderedPageBreak/>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3365CE"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3365CE"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3365CE">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00733162">
              <w:rPr>
                <w:color w:val="000000"/>
                <w:sz w:val="40"/>
              </w:rPr>
              <w:t xml:space="preserve"> </w:t>
            </w:r>
            <w:r w:rsidR="003365CE">
              <w:rPr>
                <w:color w:val="000000"/>
                <w:sz w:val="40"/>
              </w:rPr>
              <w:t>0</w:t>
            </w:r>
            <w:r w:rsidRPr="00B70994">
              <w:rPr>
                <w:color w:val="000000"/>
              </w:rPr>
              <w:t xml:space="preserve"> </w:t>
            </w:r>
            <w:r w:rsidRPr="00B70994">
              <w:rPr>
                <w:color w:val="000000"/>
                <w:sz w:val="20"/>
                <w:szCs w:val="20"/>
              </w:rPr>
              <w:t xml:space="preserve">(száma) </w:t>
            </w:r>
            <w:r w:rsidR="003365CE">
              <w:rPr>
                <w:color w:val="000000"/>
                <w:sz w:val="20"/>
                <w:szCs w:val="20"/>
                <w:u w:val="single"/>
              </w:rPr>
              <w:t>0</w:t>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3365CE"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3365CE"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E5017A">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w:t>
            </w:r>
            <w:r w:rsidR="00733162">
              <w:rPr>
                <w:b/>
                <w:i/>
                <w:color w:val="000000"/>
                <w:sz w:val="20"/>
                <w:szCs w:val="20"/>
              </w:rPr>
              <w:t xml:space="preserve">nemzeti eljárásrendben: </w:t>
            </w:r>
            <w:r w:rsidR="00E5017A">
              <w:rPr>
                <w:color w:val="000000"/>
                <w:sz w:val="40"/>
              </w:rPr>
              <w:t>0</w:t>
            </w:r>
            <w:r w:rsidRPr="00B70994">
              <w:rPr>
                <w:color w:val="000000"/>
              </w:rPr>
              <w:t xml:space="preserve"> </w:t>
            </w:r>
            <w:r w:rsidRPr="00B70994">
              <w:rPr>
                <w:color w:val="000000"/>
                <w:sz w:val="20"/>
                <w:szCs w:val="20"/>
              </w:rPr>
              <w:t xml:space="preserve">(száma) </w:t>
            </w:r>
            <w:r w:rsidR="00E5017A">
              <w:rPr>
                <w:color w:val="000000"/>
                <w:sz w:val="20"/>
                <w:szCs w:val="20"/>
                <w:u w:val="single"/>
              </w:rPr>
              <w:t>0</w:t>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E5017A">
              <w:rPr>
                <w:color w:val="000000"/>
                <w:sz w:val="40"/>
              </w:rPr>
              <w:t>0</w:t>
            </w:r>
            <w:r w:rsidRPr="00B70994">
              <w:rPr>
                <w:color w:val="000000"/>
                <w:sz w:val="20"/>
                <w:szCs w:val="20"/>
              </w:rPr>
              <w:t xml:space="preserve"> (száma) </w:t>
            </w:r>
            <w:r w:rsidR="00E5017A">
              <w:rPr>
                <w:color w:val="000000"/>
                <w:sz w:val="20"/>
                <w:szCs w:val="20"/>
                <w:u w:val="single"/>
              </w:rPr>
              <w:t xml:space="preserve">0 </w:t>
            </w:r>
            <w:r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00E5017A">
              <w:rPr>
                <w:color w:val="000000"/>
                <w:sz w:val="40"/>
              </w:rPr>
              <w:t>0</w:t>
            </w:r>
            <w:r w:rsidRPr="00B70994">
              <w:rPr>
                <w:color w:val="000000"/>
              </w:rPr>
              <w:t xml:space="preserve"> </w:t>
            </w:r>
            <w:r w:rsidRPr="00B70994">
              <w:rPr>
                <w:color w:val="000000"/>
                <w:sz w:val="20"/>
                <w:szCs w:val="20"/>
              </w:rPr>
              <w:t xml:space="preserve">(száma) </w:t>
            </w:r>
            <w:r w:rsidR="00E5017A">
              <w:rPr>
                <w:color w:val="000000"/>
                <w:sz w:val="20"/>
                <w:szCs w:val="20"/>
                <w:u w:val="single"/>
              </w:rPr>
              <w:t>0</w:t>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lastRenderedPageBreak/>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4640D1">
              <w:rPr>
                <w:color w:val="000000"/>
                <w:sz w:val="40"/>
              </w:rPr>
              <w:t>0</w:t>
            </w:r>
            <w:r w:rsidRPr="00B70994">
              <w:rPr>
                <w:color w:val="000000"/>
                <w:sz w:val="20"/>
                <w:szCs w:val="20"/>
              </w:rPr>
              <w:t xml:space="preserve"> (száma) </w:t>
            </w:r>
            <w:r w:rsidR="004640D1">
              <w:rPr>
                <w:color w:val="000000"/>
                <w:sz w:val="20"/>
                <w:szCs w:val="20"/>
                <w:u w:val="single"/>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4640D1">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004640D1">
              <w:rPr>
                <w:color w:val="000000"/>
                <w:sz w:val="40"/>
              </w:rPr>
              <w:t>0</w:t>
            </w:r>
            <w:r w:rsidRPr="00B70994">
              <w:rPr>
                <w:color w:val="000000"/>
              </w:rPr>
              <w:t xml:space="preserve"> </w:t>
            </w:r>
            <w:r w:rsidRPr="00B70994">
              <w:rPr>
                <w:color w:val="000000"/>
                <w:sz w:val="20"/>
                <w:szCs w:val="20"/>
              </w:rPr>
              <w:t xml:space="preserve">(száma) </w:t>
            </w:r>
            <w:r w:rsidR="004640D1">
              <w:rPr>
                <w:color w:val="000000"/>
                <w:sz w:val="20"/>
                <w:szCs w:val="20"/>
                <w:u w:val="single"/>
              </w:rPr>
              <w:t>0</w:t>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CA660D"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CA660D"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CA660D">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00CA660D">
              <w:rPr>
                <w:color w:val="000000"/>
                <w:sz w:val="40"/>
              </w:rPr>
              <w:t>0</w:t>
            </w:r>
            <w:r w:rsidRPr="00B70994">
              <w:rPr>
                <w:color w:val="000000"/>
              </w:rPr>
              <w:t xml:space="preserve"> </w:t>
            </w:r>
            <w:r w:rsidRPr="00B70994">
              <w:rPr>
                <w:color w:val="000000"/>
                <w:sz w:val="20"/>
                <w:szCs w:val="20"/>
              </w:rPr>
              <w:t xml:space="preserve">(száma) </w:t>
            </w:r>
            <w:r w:rsidR="00CA660D">
              <w:rPr>
                <w:color w:val="000000"/>
                <w:sz w:val="20"/>
                <w:szCs w:val="20"/>
                <w:u w:val="single"/>
              </w:rPr>
              <w:t>0</w:t>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7B641E">
        <w:trPr>
          <w:trHeight w:val="443"/>
          <w:jc w:val="center"/>
        </w:trPr>
        <w:tc>
          <w:tcPr>
            <w:tcW w:w="6720" w:type="dxa"/>
            <w:gridSpan w:val="2"/>
            <w:tcBorders>
              <w:top w:val="nil"/>
              <w:bottom w:val="single" w:sz="12" w:space="0" w:color="auto"/>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33162">
              <w:rPr>
                <w:bCs/>
                <w:color w:val="000000"/>
                <w:sz w:val="24"/>
              </w:rPr>
            </w:r>
            <w:r w:rsidR="00733162">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0E58" w:rsidP="00125500">
            <w:pPr>
              <w:spacing w:after="120"/>
              <w:rPr>
                <w:rFonts w:ascii="Times New Roman Bold" w:hAnsi="Times New Roman Bold"/>
                <w:b/>
                <w:color w:val="000000"/>
                <w:sz w:val="20"/>
                <w:szCs w:val="20"/>
              </w:rPr>
            </w:pPr>
            <w:r w:rsidRPr="00E60E58">
              <w:rPr>
                <w:bCs/>
                <w:color w:val="000000"/>
              </w:rPr>
              <w:fldChar w:fldCharType="begin">
                <w:ffData>
                  <w:name w:val="Check16"/>
                  <w:enabled/>
                  <w:calcOnExit w:val="0"/>
                  <w:checkBox>
                    <w:sizeAuto/>
                    <w:default w:val="1"/>
                  </w:checkBox>
                </w:ffData>
              </w:fldChar>
            </w:r>
            <w:r w:rsidRPr="00E60E58">
              <w:rPr>
                <w:bCs/>
                <w:color w:val="000000"/>
              </w:rPr>
              <w:instrText xml:space="preserve"> FORMCHECKBOX </w:instrText>
            </w:r>
            <w:r w:rsidRPr="00E60E58">
              <w:rPr>
                <w:bCs/>
                <w:color w:val="000000"/>
              </w:rPr>
            </w:r>
            <w:r w:rsidRPr="00E60E58">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lastRenderedPageBreak/>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single" w:sz="12" w:space="0" w:color="auto"/>
            </w:tcBorders>
          </w:tcPr>
          <w:p w:rsidR="00125500" w:rsidRPr="00B70994" w:rsidRDefault="00E60E58" w:rsidP="00125500">
            <w:pPr>
              <w:pStyle w:val="Szvegtrzsbehzssal"/>
              <w:tabs>
                <w:tab w:val="left" w:pos="4774"/>
              </w:tabs>
              <w:spacing w:before="120"/>
              <w:ind w:left="0"/>
              <w:rPr>
                <w:color w:val="000000"/>
                <w:sz w:val="20"/>
                <w:szCs w:val="20"/>
              </w:rPr>
            </w:pPr>
            <w:r>
              <w:rPr>
                <w:color w:val="000000"/>
                <w:sz w:val="40"/>
              </w:rPr>
              <w:lastRenderedPageBreak/>
              <w:t>1</w:t>
            </w:r>
            <w:r w:rsidR="00125500" w:rsidRPr="00B70994">
              <w:rPr>
                <w:color w:val="000000"/>
                <w:sz w:val="20"/>
                <w:szCs w:val="20"/>
              </w:rPr>
              <w:t xml:space="preserve"> (száma) </w:t>
            </w:r>
          </w:p>
          <w:p w:rsidR="00125500" w:rsidRPr="00B70994" w:rsidRDefault="00D058EB" w:rsidP="00125500">
            <w:pPr>
              <w:pStyle w:val="Szvegtrzsbehzssal"/>
              <w:spacing w:before="120"/>
              <w:ind w:left="0"/>
              <w:jc w:val="both"/>
              <w:rPr>
                <w:b/>
                <w:i/>
                <w:color w:val="000000"/>
                <w:sz w:val="20"/>
                <w:szCs w:val="20"/>
              </w:rPr>
            </w:pPr>
            <w:r>
              <w:rPr>
                <w:color w:val="000000"/>
                <w:sz w:val="20"/>
                <w:szCs w:val="20"/>
                <w:u w:val="single"/>
              </w:rPr>
              <w:t>13 309 100,-</w:t>
            </w:r>
            <w:r w:rsidR="00125500" w:rsidRPr="00B70994">
              <w:rPr>
                <w:color w:val="000000"/>
                <w:sz w:val="20"/>
                <w:szCs w:val="20"/>
              </w:rPr>
              <w:t xml:space="preserve"> (értéke)</w:t>
            </w:r>
          </w:p>
        </w:tc>
      </w:tr>
      <w:tr w:rsidR="007B641E" w:rsidRPr="00B70994" w:rsidTr="007B641E">
        <w:trPr>
          <w:trHeight w:val="443"/>
          <w:jc w:val="center"/>
        </w:trPr>
        <w:tc>
          <w:tcPr>
            <w:tcW w:w="6720" w:type="dxa"/>
            <w:gridSpan w:val="2"/>
            <w:tcBorders>
              <w:top w:val="single" w:sz="12" w:space="0" w:color="auto"/>
              <w:bottom w:val="single" w:sz="12" w:space="0" w:color="auto"/>
              <w:right w:val="nil"/>
            </w:tcBorders>
          </w:tcPr>
          <w:p w:rsidR="007B641E" w:rsidRPr="00B70994" w:rsidRDefault="007B641E" w:rsidP="00A82C33">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7B641E" w:rsidRPr="00B70994" w:rsidRDefault="007B641E" w:rsidP="00A82C33">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7B641E" w:rsidRPr="00B70994" w:rsidRDefault="007B641E" w:rsidP="00A82C33">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Pr>
                <w:bCs/>
                <w:color w:val="000000"/>
              </w:rPr>
              <w:t xml:space="preserve"> </w:t>
            </w:r>
            <w:r w:rsidRPr="00B70994">
              <w:rPr>
                <w:bCs/>
                <w:color w:val="000000"/>
              </w:rPr>
              <w:t xml:space="preserve">Nyílt </w:t>
            </w:r>
          </w:p>
          <w:p w:rsidR="007B641E" w:rsidRPr="00B70994" w:rsidRDefault="007B641E" w:rsidP="00A82C33">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7B641E" w:rsidRPr="00B70994" w:rsidRDefault="007B641E" w:rsidP="00A82C33">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00004A">
              <w:rPr>
                <w:rFonts w:ascii="Roman PS" w:hAnsi="Roman PS"/>
                <w:iCs w:val="0"/>
                <w:caps w:val="0"/>
                <w:color w:val="000000"/>
                <w:sz w:val="20"/>
              </w:rPr>
              <w:t>Gyorsított meghívásos</w:t>
            </w:r>
            <w:r w:rsidRPr="00B70994">
              <w:rPr>
                <w:i/>
                <w:color w:val="000000"/>
                <w:sz w:val="20"/>
              </w:rPr>
              <w:t xml:space="preserve"> </w:t>
            </w:r>
          </w:p>
          <w:p w:rsidR="007B641E" w:rsidRPr="00B70994" w:rsidRDefault="007B641E" w:rsidP="00A82C33">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7B641E" w:rsidRPr="00B70994" w:rsidRDefault="007B641E" w:rsidP="00A82C33">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7B641E" w:rsidRPr="00B70994" w:rsidRDefault="007B641E" w:rsidP="00A82C33">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7B641E" w:rsidRPr="00B70994" w:rsidRDefault="007B641E" w:rsidP="00A82C33">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7B641E" w:rsidRPr="00B70994" w:rsidRDefault="007B641E" w:rsidP="00A82C33">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7B641E" w:rsidRPr="00B70994" w:rsidRDefault="007B641E" w:rsidP="00A82C33">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7B641E" w:rsidRPr="00B70994" w:rsidRDefault="007B641E" w:rsidP="00A82C33">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7B641E" w:rsidRPr="00B70994" w:rsidRDefault="007B641E" w:rsidP="00A82C33">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7B641E" w:rsidRDefault="007B641E" w:rsidP="00A82C33">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bCs/>
                <w:color w:val="000000"/>
                <w:sz w:val="20"/>
                <w:szCs w:val="20"/>
              </w:rPr>
              <w:t>Tervpályázati eljárás</w:t>
            </w:r>
          </w:p>
          <w:p w:rsidR="007B641E" w:rsidRPr="00B70994" w:rsidRDefault="00E60E58" w:rsidP="00A82C33">
            <w:pPr>
              <w:pStyle w:val="Szvegtrzsbehzssal"/>
              <w:tabs>
                <w:tab w:val="left" w:pos="4774"/>
              </w:tabs>
              <w:spacing w:before="120"/>
              <w:ind w:left="0"/>
              <w:rPr>
                <w:color w:val="000000"/>
                <w:sz w:val="20"/>
                <w:szCs w:val="20"/>
              </w:rPr>
            </w:pPr>
            <w:r w:rsidRPr="00E60E58">
              <w:rPr>
                <w:bCs/>
                <w:color w:val="000000"/>
              </w:rPr>
              <w:fldChar w:fldCharType="begin">
                <w:ffData>
                  <w:name w:val="Check16"/>
                  <w:enabled/>
                  <w:calcOnExit w:val="0"/>
                  <w:checkBox>
                    <w:sizeAuto/>
                    <w:default w:val="1"/>
                  </w:checkBox>
                </w:ffData>
              </w:fldChar>
            </w:r>
            <w:r w:rsidRPr="00E60E58">
              <w:rPr>
                <w:bCs/>
                <w:color w:val="000000"/>
              </w:rPr>
              <w:instrText xml:space="preserve"> FORMCHECKBOX </w:instrText>
            </w:r>
            <w:r w:rsidRPr="00E60E58">
              <w:rPr>
                <w:bCs/>
                <w:color w:val="000000"/>
              </w:rPr>
            </w:r>
            <w:r w:rsidRPr="00E60E58">
              <w:rPr>
                <w:bCs/>
                <w:color w:val="000000"/>
              </w:rPr>
              <w:fldChar w:fldCharType="end"/>
            </w:r>
            <w:r w:rsidR="007B641E">
              <w:t xml:space="preserve"> </w:t>
            </w:r>
            <w:r w:rsidR="007B641E" w:rsidRPr="00B256D8">
              <w:rPr>
                <w:sz w:val="20"/>
              </w:rPr>
              <w:t>Kbt. 122/</w:t>
            </w:r>
            <w:proofErr w:type="gramStart"/>
            <w:r w:rsidR="007B641E" w:rsidRPr="00B256D8">
              <w:rPr>
                <w:sz w:val="20"/>
              </w:rPr>
              <w:t>A</w:t>
            </w:r>
            <w:proofErr w:type="gramEnd"/>
            <w:r w:rsidR="007B641E" w:rsidRPr="00B256D8">
              <w:rPr>
                <w:sz w:val="20"/>
              </w:rPr>
              <w:t>. § szerinti eljárás</w:t>
            </w:r>
          </w:p>
        </w:tc>
        <w:tc>
          <w:tcPr>
            <w:tcW w:w="2817" w:type="dxa"/>
            <w:tcBorders>
              <w:top w:val="single" w:sz="12" w:space="0" w:color="auto"/>
              <w:left w:val="nil"/>
              <w:bottom w:val="single" w:sz="12" w:space="0" w:color="auto"/>
            </w:tcBorders>
          </w:tcPr>
          <w:p w:rsidR="007B641E" w:rsidRPr="00B70994" w:rsidRDefault="00E60E58" w:rsidP="00A82C33">
            <w:pPr>
              <w:pStyle w:val="Szvegtrzsbehzssal"/>
              <w:tabs>
                <w:tab w:val="left" w:pos="4774"/>
              </w:tabs>
              <w:spacing w:before="120"/>
              <w:ind w:left="0"/>
              <w:rPr>
                <w:color w:val="000000"/>
                <w:sz w:val="20"/>
                <w:szCs w:val="20"/>
              </w:rPr>
            </w:pPr>
            <w:r>
              <w:rPr>
                <w:color w:val="000000"/>
                <w:sz w:val="40"/>
              </w:rPr>
              <w:t>1</w:t>
            </w:r>
            <w:r w:rsidR="007B641E" w:rsidRPr="00B70994">
              <w:rPr>
                <w:color w:val="000000"/>
                <w:sz w:val="20"/>
                <w:szCs w:val="20"/>
              </w:rPr>
              <w:t xml:space="preserve"> (száma) </w:t>
            </w:r>
          </w:p>
          <w:p w:rsidR="007B641E" w:rsidRPr="00B70994" w:rsidRDefault="00442D9D" w:rsidP="00A82C33">
            <w:pPr>
              <w:pStyle w:val="Szvegtrzsbehzssal"/>
              <w:spacing w:before="120"/>
              <w:ind w:left="0"/>
              <w:jc w:val="both"/>
              <w:rPr>
                <w:b/>
                <w:i/>
                <w:color w:val="000000"/>
                <w:sz w:val="20"/>
                <w:szCs w:val="20"/>
              </w:rPr>
            </w:pPr>
            <w:r>
              <w:rPr>
                <w:color w:val="000000"/>
                <w:sz w:val="20"/>
                <w:szCs w:val="20"/>
                <w:u w:val="single"/>
              </w:rPr>
              <w:t>14 064 660,-</w:t>
            </w:r>
            <w:r w:rsidR="007B641E"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CA660D">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CA660D">
              <w:rPr>
                <w:color w:val="000000"/>
                <w:sz w:val="40"/>
              </w:rPr>
              <w:t>2</w:t>
            </w:r>
            <w:r w:rsidRPr="00B70994">
              <w:rPr>
                <w:color w:val="000000"/>
              </w:rPr>
              <w:t xml:space="preserve"> </w:t>
            </w:r>
            <w:r w:rsidRPr="00B70994">
              <w:rPr>
                <w:color w:val="000000"/>
                <w:sz w:val="20"/>
                <w:szCs w:val="20"/>
              </w:rPr>
              <w:t xml:space="preserve">(száma) </w:t>
            </w:r>
            <w:r w:rsidR="00CA660D">
              <w:rPr>
                <w:color w:val="000000"/>
                <w:sz w:val="20"/>
                <w:szCs w:val="20"/>
                <w:u w:val="single"/>
              </w:rPr>
              <w:t>27 373 760,-</w:t>
            </w:r>
            <w:r w:rsidR="00CA660D" w:rsidRPr="00B70994">
              <w:rPr>
                <w:color w:val="000000"/>
                <w:sz w:val="20"/>
                <w:szCs w:val="20"/>
              </w:rPr>
              <w:t xml:space="preserve"> </w:t>
            </w:r>
            <w:r w:rsidRPr="00B70994">
              <w:rPr>
                <w:color w:val="000000"/>
                <w:sz w:val="20"/>
                <w:szCs w:val="20"/>
              </w:rPr>
              <w:t>(értéke)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976A29">
              <w:rPr>
                <w:color w:val="000000"/>
                <w:sz w:val="40"/>
              </w:rPr>
              <w:t>0</w:t>
            </w:r>
            <w:r w:rsidRPr="00B70994">
              <w:rPr>
                <w:color w:val="000000"/>
                <w:sz w:val="20"/>
                <w:szCs w:val="20"/>
              </w:rPr>
              <w:t xml:space="preserve"> (száma) </w:t>
            </w:r>
            <w:r w:rsidR="00976A29">
              <w:rPr>
                <w:color w:val="000000"/>
                <w:sz w:val="20"/>
                <w:szCs w:val="20"/>
                <w:u w:val="single"/>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976A29">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00976A29">
              <w:rPr>
                <w:color w:val="000000"/>
                <w:sz w:val="40"/>
              </w:rPr>
              <w:t>0</w:t>
            </w:r>
            <w:r w:rsidRPr="00B70994">
              <w:rPr>
                <w:color w:val="000000"/>
              </w:rPr>
              <w:t xml:space="preserve"> </w:t>
            </w:r>
            <w:r w:rsidRPr="00B70994">
              <w:rPr>
                <w:color w:val="000000"/>
                <w:sz w:val="20"/>
                <w:szCs w:val="20"/>
              </w:rPr>
              <w:t xml:space="preserve">(száma) </w:t>
            </w:r>
            <w:r w:rsidR="00976A29">
              <w:rPr>
                <w:color w:val="000000"/>
                <w:sz w:val="20"/>
                <w:szCs w:val="20"/>
                <w:u w:val="single"/>
              </w:rPr>
              <w:t>0</w:t>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Default="00976A29" w:rsidP="00125500">
            <w:pPr>
              <w:pStyle w:val="Szvegtrzsbehzssal"/>
              <w:tabs>
                <w:tab w:val="left" w:pos="5216"/>
              </w:tabs>
              <w:spacing w:before="120"/>
              <w:ind w:left="74"/>
              <w:rPr>
                <w:color w:val="000000"/>
                <w:sz w:val="20"/>
                <w:szCs w:val="20"/>
              </w:rPr>
            </w:pPr>
            <w:r w:rsidRPr="00976A29">
              <w:rPr>
                <w:bCs/>
                <w:color w:val="000000"/>
                <w:sz w:val="40"/>
              </w:rPr>
              <w:t>77330000-2</w:t>
            </w:r>
            <w:r w:rsidR="00125500" w:rsidRPr="00B70994">
              <w:rPr>
                <w:color w:val="000000"/>
                <w:sz w:val="20"/>
                <w:szCs w:val="20"/>
              </w:rPr>
              <w:t xml:space="preserve"> (CPV kód, főtárgy szerint)</w:t>
            </w:r>
            <w:r w:rsidR="00125500" w:rsidRPr="00B70994">
              <w:rPr>
                <w:color w:val="000000"/>
                <w:sz w:val="20"/>
                <w:szCs w:val="20"/>
              </w:rPr>
              <w:tab/>
            </w:r>
            <w:r>
              <w:rPr>
                <w:color w:val="000000"/>
                <w:sz w:val="40"/>
              </w:rPr>
              <w:t>1</w:t>
            </w:r>
            <w:r w:rsidR="00125500" w:rsidRPr="00B70994">
              <w:rPr>
                <w:color w:val="000000"/>
                <w:sz w:val="20"/>
                <w:szCs w:val="20"/>
              </w:rPr>
              <w:t xml:space="preserve"> (száma) </w:t>
            </w:r>
            <w:r>
              <w:rPr>
                <w:color w:val="000000"/>
                <w:sz w:val="20"/>
                <w:szCs w:val="20"/>
                <w:u w:val="single"/>
              </w:rPr>
              <w:t>13 309 100,-</w:t>
            </w:r>
            <w:r w:rsidR="00125500" w:rsidRPr="00B70994">
              <w:rPr>
                <w:color w:val="000000"/>
                <w:sz w:val="20"/>
                <w:szCs w:val="20"/>
              </w:rPr>
              <w:t xml:space="preserve"> (értéke)</w:t>
            </w:r>
          </w:p>
          <w:p w:rsidR="00976A29" w:rsidRPr="00B70994" w:rsidRDefault="00976A29" w:rsidP="00125500">
            <w:pPr>
              <w:pStyle w:val="Szvegtrzsbehzssal"/>
              <w:tabs>
                <w:tab w:val="left" w:pos="5216"/>
              </w:tabs>
              <w:spacing w:before="120"/>
              <w:ind w:left="74"/>
              <w:rPr>
                <w:color w:val="000000"/>
                <w:sz w:val="20"/>
                <w:szCs w:val="20"/>
              </w:rPr>
            </w:pPr>
            <w:r w:rsidRPr="00976A29">
              <w:rPr>
                <w:bCs/>
                <w:color w:val="000000"/>
                <w:sz w:val="40"/>
              </w:rPr>
              <w:t xml:space="preserve">50232100-1 </w:t>
            </w:r>
            <w:r w:rsidRPr="00B70994">
              <w:rPr>
                <w:color w:val="000000"/>
                <w:sz w:val="20"/>
                <w:szCs w:val="20"/>
              </w:rPr>
              <w:t>(CPV kód, főtárgy szerint)</w:t>
            </w:r>
            <w:r w:rsidRPr="00B70994">
              <w:rPr>
                <w:color w:val="000000"/>
                <w:sz w:val="20"/>
                <w:szCs w:val="20"/>
              </w:rPr>
              <w:tab/>
            </w:r>
            <w:r>
              <w:rPr>
                <w:color w:val="000000"/>
                <w:sz w:val="40"/>
              </w:rPr>
              <w:t>1</w:t>
            </w:r>
            <w:r w:rsidRPr="00B70994">
              <w:rPr>
                <w:color w:val="000000"/>
                <w:sz w:val="20"/>
                <w:szCs w:val="20"/>
              </w:rPr>
              <w:t xml:space="preserve"> (száma) </w:t>
            </w:r>
            <w:r>
              <w:rPr>
                <w:color w:val="000000"/>
                <w:sz w:val="20"/>
                <w:szCs w:val="20"/>
                <w:u w:val="single"/>
              </w:rPr>
              <w:t>14 064 660,-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w:t>
            </w:r>
            <w:bookmarkStart w:id="1" w:name="_GoBack"/>
            <w:bookmarkEnd w:id="1"/>
            <w:r w:rsidRPr="00B70994">
              <w:rPr>
                <w:i/>
                <w:color w:val="000000"/>
                <w:sz w:val="20"/>
              </w:rPr>
              <w:t>-------------------(E részből a CPV főtárgyak számának megfelelően több sor használandó)------------------------</w:t>
            </w:r>
            <w:r w:rsidRPr="00B70994">
              <w:rPr>
                <w:i/>
                <w:color w:val="000000"/>
                <w:sz w:val="20"/>
              </w:rPr>
              <w:lastRenderedPageBreak/>
              <w:t>-------</w:t>
            </w:r>
          </w:p>
          <w:p w:rsidR="00125500" w:rsidRPr="00B70994" w:rsidRDefault="00125500" w:rsidP="00616BF6">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616BF6">
              <w:rPr>
                <w:color w:val="000000"/>
                <w:sz w:val="40"/>
              </w:rPr>
              <w:t>2</w:t>
            </w:r>
            <w:r w:rsidRPr="00B70994">
              <w:rPr>
                <w:color w:val="000000"/>
              </w:rPr>
              <w:t xml:space="preserve"> </w:t>
            </w:r>
            <w:r w:rsidRPr="00B70994">
              <w:rPr>
                <w:color w:val="000000"/>
                <w:sz w:val="20"/>
                <w:szCs w:val="20"/>
              </w:rPr>
              <w:t xml:space="preserve">(száma) </w:t>
            </w:r>
            <w:r w:rsidR="00616BF6">
              <w:rPr>
                <w:color w:val="000000"/>
                <w:sz w:val="20"/>
                <w:szCs w:val="20"/>
                <w:u w:val="single"/>
              </w:rPr>
              <w:t>27 373 760,-</w:t>
            </w:r>
            <w:r w:rsidR="00616BF6" w:rsidRPr="00B70994">
              <w:rPr>
                <w:color w:val="000000"/>
                <w:sz w:val="20"/>
                <w:szCs w:val="20"/>
              </w:rPr>
              <w:t xml:space="preserve"> </w:t>
            </w:r>
            <w:r w:rsidRPr="00B70994">
              <w:rPr>
                <w:color w:val="000000"/>
                <w:sz w:val="20"/>
                <w:szCs w:val="20"/>
              </w:rPr>
              <w:t>(értéke)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733162">
              <w:rPr>
                <w:bCs/>
                <w:color w:val="000000"/>
                <w:sz w:val="24"/>
              </w:rPr>
            </w:r>
            <w:r w:rsidR="00733162">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733162">
              <w:rPr>
                <w:bCs/>
                <w:color w:val="000000"/>
                <w:sz w:val="24"/>
              </w:rPr>
            </w:r>
            <w:r w:rsidR="00733162">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733162">
              <w:rPr>
                <w:bCs/>
                <w:color w:val="000000"/>
                <w:sz w:val="24"/>
              </w:rPr>
            </w:r>
            <w:r w:rsidR="00733162">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00733162">
              <w:rPr>
                <w:bCs/>
                <w:color w:val="000000"/>
              </w:rPr>
            </w:r>
            <w:r w:rsidR="00733162">
              <w:rPr>
                <w:bCs/>
                <w:color w:val="000000"/>
              </w:rPr>
              <w:fldChar w:fldCharType="separate"/>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9B63F0"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9B63F0"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9B63F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009B63F0">
              <w:rPr>
                <w:color w:val="000000"/>
                <w:sz w:val="40"/>
              </w:rPr>
              <w:t>0</w:t>
            </w:r>
            <w:r w:rsidRPr="00B70994">
              <w:rPr>
                <w:color w:val="000000"/>
              </w:rPr>
              <w:t xml:space="preserve"> </w:t>
            </w:r>
            <w:r w:rsidRPr="00B70994">
              <w:rPr>
                <w:color w:val="000000"/>
                <w:sz w:val="20"/>
                <w:szCs w:val="20"/>
              </w:rPr>
              <w:t xml:space="preserve">(száma) </w:t>
            </w:r>
            <w:r w:rsidR="009B63F0">
              <w:rPr>
                <w:color w:val="000000"/>
                <w:sz w:val="20"/>
                <w:szCs w:val="20"/>
                <w:u w:val="single"/>
              </w:rPr>
              <w:t>0</w:t>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9B63F0">
              <w:rPr>
                <w:color w:val="000000"/>
                <w:sz w:val="40"/>
              </w:rPr>
              <w:t>0</w:t>
            </w:r>
            <w:r w:rsidRPr="00B70994">
              <w:rPr>
                <w:color w:val="000000"/>
                <w:sz w:val="20"/>
                <w:szCs w:val="20"/>
              </w:rPr>
              <w:t xml:space="preserve"> (száma) </w:t>
            </w:r>
            <w:r w:rsidR="009B63F0">
              <w:rPr>
                <w:color w:val="000000"/>
                <w:sz w:val="20"/>
                <w:szCs w:val="20"/>
                <w:u w:val="single"/>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9B63F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009B63F0">
              <w:rPr>
                <w:color w:val="000000"/>
                <w:sz w:val="40"/>
              </w:rPr>
              <w:t>0</w:t>
            </w:r>
            <w:r w:rsidRPr="00B70994">
              <w:rPr>
                <w:color w:val="000000"/>
              </w:rPr>
              <w:t xml:space="preserve"> </w:t>
            </w:r>
            <w:r w:rsidRPr="00B70994">
              <w:rPr>
                <w:color w:val="000000"/>
                <w:sz w:val="20"/>
                <w:szCs w:val="20"/>
              </w:rPr>
              <w:t xml:space="preserve">(száma) </w:t>
            </w:r>
            <w:r w:rsidR="009B63F0">
              <w:rPr>
                <w:color w:val="000000"/>
                <w:sz w:val="20"/>
                <w:szCs w:val="20"/>
                <w:u w:val="single"/>
              </w:rPr>
              <w:t>0</w:t>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w:t>
            </w:r>
            <w:r w:rsidRPr="00B70994">
              <w:rPr>
                <w:color w:val="000000"/>
                <w:sz w:val="20"/>
                <w:szCs w:val="20"/>
              </w:rPr>
              <w:lastRenderedPageBreak/>
              <w:t xml:space="preserve">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lastRenderedPageBreak/>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433737"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433737" w:rsidP="00125500">
            <w:pPr>
              <w:pStyle w:val="Szvegtrzsbehzssal"/>
              <w:tabs>
                <w:tab w:val="left" w:pos="4774"/>
              </w:tabs>
              <w:spacing w:before="120"/>
              <w:ind w:left="0"/>
              <w:rPr>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433737">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00433737">
              <w:rPr>
                <w:color w:val="000000"/>
                <w:sz w:val="40"/>
              </w:rPr>
              <w:t>0</w:t>
            </w:r>
            <w:r w:rsidRPr="00B70994">
              <w:rPr>
                <w:color w:val="000000"/>
              </w:rPr>
              <w:t xml:space="preserve"> </w:t>
            </w:r>
            <w:r w:rsidRPr="00B70994">
              <w:rPr>
                <w:color w:val="000000"/>
                <w:sz w:val="20"/>
                <w:szCs w:val="20"/>
              </w:rPr>
              <w:t xml:space="preserve">(száma) </w:t>
            </w:r>
            <w:r w:rsidR="00433737">
              <w:rPr>
                <w:color w:val="000000"/>
                <w:sz w:val="20"/>
                <w:szCs w:val="20"/>
                <w:u w:val="single"/>
              </w:rPr>
              <w:t>0</w:t>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433737"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433737" w:rsidP="00125500">
            <w:pPr>
              <w:tabs>
                <w:tab w:val="left" w:pos="5216"/>
              </w:tabs>
              <w:spacing w:before="120" w:after="120"/>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433737">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00433737">
              <w:rPr>
                <w:color w:val="000000"/>
                <w:sz w:val="40"/>
              </w:rPr>
              <w:t>0</w:t>
            </w:r>
            <w:r w:rsidRPr="00B70994">
              <w:rPr>
                <w:color w:val="000000"/>
                <w:sz w:val="20"/>
                <w:szCs w:val="20"/>
              </w:rPr>
              <w:t xml:space="preserve"> (száma) </w:t>
            </w:r>
            <w:r w:rsidR="00433737">
              <w:rPr>
                <w:color w:val="000000"/>
                <w:sz w:val="20"/>
                <w:szCs w:val="20"/>
              </w:rPr>
              <w:t>0</w:t>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433737"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433737" w:rsidP="00125500">
            <w:pPr>
              <w:pStyle w:val="Szvegtrzsbehzssal"/>
              <w:tabs>
                <w:tab w:val="left" w:pos="4774"/>
              </w:tabs>
              <w:spacing w:before="120"/>
              <w:ind w:left="0"/>
              <w:rPr>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433737" w:rsidP="00433737">
            <w:pPr>
              <w:tabs>
                <w:tab w:val="left" w:pos="5216"/>
              </w:tabs>
              <w:spacing w:before="120" w:after="120"/>
              <w:rPr>
                <w:color w:val="000000"/>
                <w:sz w:val="20"/>
                <w:szCs w:val="20"/>
              </w:rPr>
            </w:pPr>
            <w:r>
              <w:rPr>
                <w:color w:val="000000"/>
                <w:sz w:val="40"/>
              </w:rPr>
              <w:t>0</w:t>
            </w:r>
            <w:r w:rsidR="00125500" w:rsidRPr="00B70994">
              <w:rPr>
                <w:color w:val="000000"/>
              </w:rPr>
              <w:t xml:space="preserve"> </w:t>
            </w:r>
            <w:r w:rsidR="00125500" w:rsidRPr="00B70994">
              <w:rPr>
                <w:color w:val="000000"/>
                <w:sz w:val="20"/>
                <w:szCs w:val="20"/>
              </w:rPr>
              <w:t xml:space="preserve">(száma) </w:t>
            </w: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433737"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433737" w:rsidP="00125500">
            <w:pPr>
              <w:tabs>
                <w:tab w:val="left" w:pos="5216"/>
              </w:tabs>
              <w:spacing w:before="120" w:after="120"/>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433737" w:rsidP="00433737">
            <w:pPr>
              <w:tabs>
                <w:tab w:val="left" w:pos="5216"/>
              </w:tabs>
              <w:spacing w:before="120" w:after="120"/>
              <w:rPr>
                <w:color w:val="000000"/>
                <w:sz w:val="20"/>
                <w:szCs w:val="20"/>
              </w:rPr>
            </w:pPr>
            <w:r>
              <w:rPr>
                <w:color w:val="000000"/>
                <w:sz w:val="40"/>
                <w:szCs w:val="40"/>
              </w:rPr>
              <w:t>0</w:t>
            </w:r>
            <w:r w:rsidR="00125500" w:rsidRPr="00B70994">
              <w:rPr>
                <w:color w:val="000000"/>
                <w:sz w:val="40"/>
                <w:szCs w:val="40"/>
              </w:rPr>
              <w:t xml:space="preserve"> </w:t>
            </w:r>
            <w:r w:rsidR="00125500" w:rsidRPr="00B70994">
              <w:rPr>
                <w:color w:val="000000"/>
                <w:sz w:val="20"/>
              </w:rPr>
              <w:t xml:space="preserve">(száma) </w:t>
            </w:r>
            <w:r>
              <w:rPr>
                <w:color w:val="000000"/>
                <w:sz w:val="20"/>
                <w:u w:val="single"/>
              </w:rPr>
              <w:t>0</w:t>
            </w:r>
            <w:r w:rsidR="00125500"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433737"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433737" w:rsidP="00125500">
            <w:pPr>
              <w:tabs>
                <w:tab w:val="left" w:pos="5216"/>
              </w:tabs>
              <w:spacing w:before="120" w:after="120"/>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433737" w:rsidP="00433737">
            <w:pPr>
              <w:tabs>
                <w:tab w:val="left" w:pos="5216"/>
              </w:tabs>
              <w:spacing w:before="120" w:after="120"/>
              <w:rPr>
                <w:color w:val="000000"/>
                <w:sz w:val="20"/>
                <w:szCs w:val="20"/>
              </w:rPr>
            </w:pPr>
            <w:r>
              <w:rPr>
                <w:color w:val="000000"/>
                <w:sz w:val="40"/>
                <w:szCs w:val="40"/>
              </w:rPr>
              <w:t>0</w:t>
            </w:r>
            <w:r w:rsidR="00125500" w:rsidRPr="00B70994">
              <w:rPr>
                <w:color w:val="000000"/>
                <w:sz w:val="40"/>
                <w:szCs w:val="40"/>
              </w:rPr>
              <w:t xml:space="preserve"> </w:t>
            </w:r>
            <w:r w:rsidR="00125500" w:rsidRPr="00B70994">
              <w:rPr>
                <w:color w:val="000000"/>
                <w:sz w:val="20"/>
              </w:rPr>
              <w:t xml:space="preserve">(száma) </w:t>
            </w:r>
            <w:r>
              <w:rPr>
                <w:color w:val="000000"/>
                <w:sz w:val="20"/>
                <w:u w:val="single"/>
              </w:rPr>
              <w:t>0</w:t>
            </w:r>
            <w:r w:rsidR="00125500"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433737" w:rsidP="00ED7226">
            <w:pPr>
              <w:autoSpaceDE w:val="0"/>
              <w:autoSpaceDN w:val="0"/>
              <w:adjustRightInd w:val="0"/>
              <w:spacing w:before="120" w:after="120"/>
              <w:rPr>
                <w:sz w:val="20"/>
              </w:rPr>
            </w:pPr>
            <w:r w:rsidRPr="00433737">
              <w:rPr>
                <w:bCs/>
                <w:color w:val="000000"/>
                <w:sz w:val="20"/>
                <w:szCs w:val="20"/>
              </w:rPr>
              <w:fldChar w:fldCharType="begin">
                <w:ffData>
                  <w:name w:val="Check16"/>
                  <w:enabled/>
                  <w:calcOnExit w:val="0"/>
                  <w:checkBox>
                    <w:sizeAuto/>
                    <w:default w:val="1"/>
                  </w:checkBox>
                </w:ffData>
              </w:fldChar>
            </w:r>
            <w:r w:rsidRPr="00433737">
              <w:rPr>
                <w:bCs/>
                <w:color w:val="000000"/>
                <w:sz w:val="20"/>
                <w:szCs w:val="20"/>
              </w:rPr>
              <w:instrText xml:space="preserve"> FORMCHECKBOX </w:instrText>
            </w:r>
            <w:r w:rsidRPr="00433737">
              <w:rPr>
                <w:bCs/>
                <w:color w:val="000000"/>
                <w:sz w:val="20"/>
                <w:szCs w:val="20"/>
              </w:rPr>
            </w:r>
            <w:r w:rsidRPr="00433737">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33162">
              <w:rPr>
                <w:bCs/>
                <w:color w:val="000000"/>
                <w:sz w:val="20"/>
                <w:szCs w:val="20"/>
              </w:rPr>
            </w:r>
            <w:r w:rsidR="00733162">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433737" w:rsidP="00125500">
            <w:pPr>
              <w:pStyle w:val="Szvegtrzsbehzssal"/>
              <w:tabs>
                <w:tab w:val="left" w:pos="4774"/>
              </w:tabs>
              <w:spacing w:before="120"/>
              <w:ind w:left="0"/>
              <w:rPr>
                <w:color w:val="000000"/>
                <w:sz w:val="20"/>
                <w:szCs w:val="20"/>
              </w:rPr>
            </w:pPr>
            <w:r>
              <w:rPr>
                <w:color w:val="000000"/>
                <w:sz w:val="40"/>
              </w:rPr>
              <w:t>1</w:t>
            </w:r>
            <w:r w:rsidR="00125500" w:rsidRPr="00B70994">
              <w:rPr>
                <w:color w:val="000000"/>
                <w:sz w:val="20"/>
                <w:szCs w:val="20"/>
              </w:rPr>
              <w:t xml:space="preserve"> (száma) </w:t>
            </w:r>
          </w:p>
          <w:p w:rsidR="00125500" w:rsidRPr="00B70994" w:rsidRDefault="00433737" w:rsidP="00125500">
            <w:pPr>
              <w:tabs>
                <w:tab w:val="left" w:pos="5216"/>
              </w:tabs>
              <w:spacing w:before="120" w:after="120"/>
              <w:rPr>
                <w:b/>
                <w:i/>
                <w:color w:val="000000"/>
                <w:sz w:val="20"/>
                <w:szCs w:val="20"/>
              </w:rPr>
            </w:pPr>
            <w:r>
              <w:rPr>
                <w:color w:val="000000"/>
                <w:sz w:val="20"/>
                <w:szCs w:val="20"/>
                <w:u w:val="single"/>
              </w:rPr>
              <w:t>13 309 100,-</w:t>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433737" w:rsidP="00125500">
            <w:pPr>
              <w:tabs>
                <w:tab w:val="left" w:pos="5216"/>
              </w:tabs>
              <w:spacing w:before="120" w:after="120"/>
              <w:rPr>
                <w:color w:val="000000"/>
                <w:sz w:val="20"/>
                <w:szCs w:val="20"/>
              </w:rPr>
            </w:pPr>
            <w:r>
              <w:rPr>
                <w:color w:val="000000"/>
                <w:sz w:val="40"/>
                <w:szCs w:val="40"/>
              </w:rPr>
              <w:t>1</w:t>
            </w:r>
            <w:r w:rsidR="00125500" w:rsidRPr="00B70994">
              <w:rPr>
                <w:color w:val="000000"/>
                <w:sz w:val="40"/>
                <w:szCs w:val="40"/>
              </w:rPr>
              <w:t xml:space="preserve"> </w:t>
            </w:r>
            <w:r w:rsidR="00125500" w:rsidRPr="00B70994">
              <w:rPr>
                <w:color w:val="000000"/>
                <w:sz w:val="20"/>
              </w:rPr>
              <w:t xml:space="preserve">(száma) </w:t>
            </w:r>
            <w:r>
              <w:rPr>
                <w:color w:val="000000"/>
                <w:sz w:val="20"/>
                <w:szCs w:val="20"/>
                <w:u w:val="single"/>
              </w:rPr>
              <w:t>13 309 100,</w:t>
            </w:r>
            <w:proofErr w:type="gramStart"/>
            <w:r>
              <w:rPr>
                <w:color w:val="000000"/>
                <w:sz w:val="20"/>
                <w:szCs w:val="20"/>
                <w:u w:val="single"/>
              </w:rPr>
              <w:t>-</w:t>
            </w:r>
            <w:r w:rsidRPr="00B70994">
              <w:rPr>
                <w:color w:val="000000"/>
                <w:sz w:val="20"/>
                <w:szCs w:val="20"/>
              </w:rPr>
              <w:t xml:space="preserve"> </w:t>
            </w:r>
            <w:r w:rsidR="00125500" w:rsidRPr="00B70994">
              <w:rPr>
                <w:color w:val="000000"/>
                <w:sz w:val="20"/>
              </w:rPr>
              <w:t xml:space="preserve"> (</w:t>
            </w:r>
            <w:proofErr w:type="gramEnd"/>
            <w:r w:rsidR="00125500" w:rsidRPr="00B70994">
              <w:rPr>
                <w:color w:val="000000"/>
                <w:sz w:val="20"/>
              </w:rPr>
              <w:t>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B70994" w:rsidRDefault="00125500" w:rsidP="00B41925">
            <w:pPr>
              <w:spacing w:after="120"/>
              <w:rPr>
                <w:color w:val="000000"/>
                <w:sz w:val="20"/>
                <w:szCs w:val="20"/>
                <w:u w:val="single"/>
              </w:rPr>
            </w:pPr>
            <w:r w:rsidRPr="00B70994">
              <w:rPr>
                <w:color w:val="000000"/>
                <w:sz w:val="20"/>
                <w:szCs w:val="20"/>
              </w:rPr>
              <w:t xml:space="preserve">szerződések értéke (arab számokkal, Ft-ban kifejezve): </w:t>
            </w:r>
            <w:r w:rsidR="00B41925">
              <w:rPr>
                <w:color w:val="000000"/>
                <w:sz w:val="20"/>
                <w:szCs w:val="20"/>
                <w:u w:val="single"/>
              </w:rPr>
              <w:t>0</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lastRenderedPageBreak/>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2</w:t>
            </w:r>
          </w:p>
          <w:p w:rsidR="00125500" w:rsidRPr="00B70994" w:rsidRDefault="00125500" w:rsidP="00B4192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27 373 760,-</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41925">
              <w:rPr>
                <w:color w:val="000000"/>
                <w:sz w:val="40"/>
              </w:rPr>
              <w:t>0</w:t>
            </w:r>
          </w:p>
          <w:p w:rsidR="00125500" w:rsidRPr="00B70994" w:rsidRDefault="00125500" w:rsidP="00B41925">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B41925">
              <w:rPr>
                <w:color w:val="000000"/>
                <w:sz w:val="20"/>
                <w:szCs w:val="20"/>
                <w:u w:val="single"/>
              </w:rPr>
              <w:t>0</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B41925">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B41925">
              <w:rPr>
                <w:color w:val="000000"/>
                <w:sz w:val="40"/>
                <w:szCs w:val="40"/>
              </w:rPr>
              <w:t>2014</w:t>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proofErr w:type="gramStart"/>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05" w:rsidRDefault="003D7805" w:rsidP="00955878">
      <w:r>
        <w:separator/>
      </w:r>
    </w:p>
  </w:endnote>
  <w:endnote w:type="continuationSeparator" w:id="0">
    <w:p w:rsidR="003D7805" w:rsidRDefault="003D7805"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05" w:rsidRDefault="003D7805" w:rsidP="00955878">
      <w:r>
        <w:separator/>
      </w:r>
    </w:p>
  </w:footnote>
  <w:footnote w:type="continuationSeparator" w:id="0">
    <w:p w:rsidR="003D7805" w:rsidRDefault="003D7805"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6F088A" w:rsidRDefault="00CF1188">
        <w:pPr>
          <w:pStyle w:val="lfej"/>
          <w:jc w:val="center"/>
        </w:pPr>
        <w:r>
          <w:fldChar w:fldCharType="begin"/>
        </w:r>
        <w:r>
          <w:instrText>PAGE   \* MERGEFORMAT</w:instrText>
        </w:r>
        <w:r>
          <w:fldChar w:fldCharType="separate"/>
        </w:r>
        <w:r w:rsidR="00733162">
          <w:rPr>
            <w:noProof/>
          </w:rPr>
          <w:t>8</w:t>
        </w:r>
        <w:r>
          <w:rPr>
            <w:noProof/>
          </w:rPr>
          <w:fldChar w:fldCharType="end"/>
        </w:r>
      </w:p>
    </w:sdtContent>
  </w:sdt>
  <w:p w:rsidR="006F088A" w:rsidRDefault="006F088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5602C"/>
    <w:rsid w:val="001A41A2"/>
    <w:rsid w:val="001A7F88"/>
    <w:rsid w:val="001E08BA"/>
    <w:rsid w:val="00230EE3"/>
    <w:rsid w:val="00281F14"/>
    <w:rsid w:val="002856D5"/>
    <w:rsid w:val="002B0695"/>
    <w:rsid w:val="002B5CA4"/>
    <w:rsid w:val="00330BE3"/>
    <w:rsid w:val="003365CE"/>
    <w:rsid w:val="00353C75"/>
    <w:rsid w:val="003C0429"/>
    <w:rsid w:val="003D7805"/>
    <w:rsid w:val="003F0926"/>
    <w:rsid w:val="00433737"/>
    <w:rsid w:val="00442D9D"/>
    <w:rsid w:val="004640D1"/>
    <w:rsid w:val="0047633C"/>
    <w:rsid w:val="004C0D70"/>
    <w:rsid w:val="00521791"/>
    <w:rsid w:val="0053278C"/>
    <w:rsid w:val="00554E6B"/>
    <w:rsid w:val="005769A8"/>
    <w:rsid w:val="005D3937"/>
    <w:rsid w:val="005E206A"/>
    <w:rsid w:val="005F45D6"/>
    <w:rsid w:val="00616BF6"/>
    <w:rsid w:val="00657BFC"/>
    <w:rsid w:val="0068147B"/>
    <w:rsid w:val="00692953"/>
    <w:rsid w:val="006C7774"/>
    <w:rsid w:val="006F088A"/>
    <w:rsid w:val="006F0E3A"/>
    <w:rsid w:val="00724D9D"/>
    <w:rsid w:val="00724F86"/>
    <w:rsid w:val="00727FBA"/>
    <w:rsid w:val="00733162"/>
    <w:rsid w:val="0073483F"/>
    <w:rsid w:val="00742454"/>
    <w:rsid w:val="0074539E"/>
    <w:rsid w:val="007B641E"/>
    <w:rsid w:val="007E63D5"/>
    <w:rsid w:val="00822369"/>
    <w:rsid w:val="008E119C"/>
    <w:rsid w:val="00935CE8"/>
    <w:rsid w:val="0094722C"/>
    <w:rsid w:val="00955878"/>
    <w:rsid w:val="00976A29"/>
    <w:rsid w:val="009B4392"/>
    <w:rsid w:val="009B63F0"/>
    <w:rsid w:val="00A06F4D"/>
    <w:rsid w:val="00A201D5"/>
    <w:rsid w:val="00B256D8"/>
    <w:rsid w:val="00B41925"/>
    <w:rsid w:val="00B4486E"/>
    <w:rsid w:val="00B56E06"/>
    <w:rsid w:val="00B71BD9"/>
    <w:rsid w:val="00B92994"/>
    <w:rsid w:val="00BC23B3"/>
    <w:rsid w:val="00BF4C83"/>
    <w:rsid w:val="00C02ED5"/>
    <w:rsid w:val="00C1009C"/>
    <w:rsid w:val="00C429CD"/>
    <w:rsid w:val="00C43488"/>
    <w:rsid w:val="00C91DAB"/>
    <w:rsid w:val="00CA660D"/>
    <w:rsid w:val="00CC1B4E"/>
    <w:rsid w:val="00CC7EEB"/>
    <w:rsid w:val="00CF1188"/>
    <w:rsid w:val="00D058EB"/>
    <w:rsid w:val="00D133AC"/>
    <w:rsid w:val="00DD5FED"/>
    <w:rsid w:val="00DF18CF"/>
    <w:rsid w:val="00E007FB"/>
    <w:rsid w:val="00E41F4E"/>
    <w:rsid w:val="00E5017A"/>
    <w:rsid w:val="00E60E58"/>
    <w:rsid w:val="00E62044"/>
    <w:rsid w:val="00E67DFE"/>
    <w:rsid w:val="00E844C1"/>
    <w:rsid w:val="00E847B2"/>
    <w:rsid w:val="00E93819"/>
    <w:rsid w:val="00EA013E"/>
    <w:rsid w:val="00EC6930"/>
    <w:rsid w:val="00ED7226"/>
    <w:rsid w:val="00EE7553"/>
    <w:rsid w:val="00F76FE0"/>
    <w:rsid w:val="00F90BC9"/>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2251-629A-48C2-ADA2-FE9BC9EC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3046</Words>
  <Characters>21021</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Tóth Máté</cp:lastModifiedBy>
  <cp:revision>32</cp:revision>
  <cp:lastPrinted>2013-05-29T09:54:00Z</cp:lastPrinted>
  <dcterms:created xsi:type="dcterms:W3CDTF">2014-03-13T16:39:00Z</dcterms:created>
  <dcterms:modified xsi:type="dcterms:W3CDTF">2014-03-13T19:31:00Z</dcterms:modified>
</cp:coreProperties>
</file>