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5282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A52827">
              <w:rPr>
                <w:rFonts w:eastAsia="Calibri"/>
                <w:b/>
                <w:lang w:eastAsia="en-US"/>
              </w:rPr>
              <w:t>Sportközpont és Sportiskola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A5282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Kaposvári Sportközpont és Sportiskola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Leltározási szabályzat) hatálya az intézményre nem terjed ki teljes körűen, mégis azok előírásait követik.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vizsgálatot megelőzően az utolsó leltározás 2015. évben történt meg. A leltározást megelőzően selejtezési eljárást nem hajtottak végre.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Megállapítások a leltározási eljárással kapcsolatban: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 xml:space="preserve">A </w:t>
                  </w:r>
                  <w:r w:rsidRPr="00A52827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A52827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A52827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</w:t>
                  </w:r>
                  <w:r w:rsidRPr="00A52827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A52827">
                    <w:rPr>
                      <w:sz w:val="16"/>
                      <w:szCs w:val="16"/>
                    </w:rPr>
                    <w:t xml:space="preserve"> a „</w:t>
                  </w:r>
                  <w:proofErr w:type="spellStart"/>
                  <w:r w:rsidRPr="00A52827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</w:rPr>
                    <w:t>” tárgyi eszközöknél lettek nyilvántartásba véve, leltározásukra a „</w:t>
                  </w:r>
                  <w:proofErr w:type="spellStart"/>
                  <w:r w:rsidRPr="00A52827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A52827">
                    <w:rPr>
                      <w:sz w:val="16"/>
                      <w:szCs w:val="16"/>
                    </w:rPr>
                    <w:t xml:space="preserve">” tárgyi eszközökkel együtt került sor. A 2015. évben a leltározást követően beszerzett eszközök év végéig nem kerültek leltározásra, így az év végi mérleg tételeinek leltárral történő alátámasztásáról nem tudtunk teljes körűen meggyőződni. A GESZ </w:t>
                  </w:r>
                  <w:r w:rsidRPr="00A52827">
                    <w:rPr>
                      <w:sz w:val="16"/>
                      <w:szCs w:val="16"/>
                    </w:rPr>
                    <w:lastRenderedPageBreak/>
                    <w:t>Leltározási szabályzat mellékletei nem egyeztek meg a használatban lévő dokumentumokkal, a jegyzőkönyvek nem tartalmazták valamennyi, a leltározásban részt vevő nevét és aláírását. A leltározási ütemterv aláírásokat nem tartalmazott. Nem rendelkezett valamennyi leltárbizottsági tag (GESZ alkalmazottai) az intézményvezető által elkészítendő megbízólevéllel, nem szerepelt nevük a jegyzőkönyveken, aláírásuk a jegyzőkönyveken nem, a leltárfelvételi íveken viszont szerepelt. A leltári tárgyak bemutatásáról készült nyilatkozatot és a jegyzőkönyveket nem a megbízott leltározási körzet leltárfelelőse írta alá, hanem az intézményvezető. A leltározásban részt vevők oktatásban nem részesültek, arról így jegyzőkönyv nem készült. A leltározási bizonylatok átvételi elismervény nélkül kerültek átadásra a leltározásban résztvevőknek. A szabályzattól eltérően a leltárfelvételi ívek alapján leltárösszesítők nem készültek. A leltárkiértékelés átadott utolsó oldala aláírást és dátumot nem tartalmazott.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leltározási ütemterv nem tartalmazta a leltárkiértékeléséért felelős személyt és a leltárt ellenőrző személy kijelölését, a leltározás ellenőrzése nem történt meg.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 xml:space="preserve">A </w:t>
                  </w:r>
                  <w:r w:rsidRPr="00A52827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A52827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A52827" w:rsidRPr="00A52827" w:rsidRDefault="00A52827" w:rsidP="00A5282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52827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B30B92" w:rsidRPr="005A06B3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827" w:rsidRPr="00A52827" w:rsidRDefault="00A52827" w:rsidP="00A5282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Kaposvári Sportközpont és Sportiskola részére</w:t>
                  </w:r>
                </w:p>
                <w:p w:rsidR="00A52827" w:rsidRPr="00A52827" w:rsidRDefault="00A52827" w:rsidP="00A5282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A52827" w:rsidRPr="00A52827" w:rsidRDefault="00A52827" w:rsidP="00A52827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sz w:val="16"/>
                      <w:szCs w:val="16"/>
                      <w:lang w:eastAsia="en-US"/>
                    </w:rPr>
                    <w:t>Valamennyi leltárbizottsági tag rendelkezzen az intézményvezető által elkészítendő megbízólevéllel.</w:t>
                  </w:r>
                </w:p>
                <w:p w:rsidR="00A52827" w:rsidRPr="00A52827" w:rsidRDefault="00A52827" w:rsidP="00A52827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sz w:val="16"/>
                      <w:szCs w:val="16"/>
                      <w:lang w:eastAsia="en-US"/>
                    </w:rPr>
                    <w:t>A Nyilatkozatot és a jegyzőkönyveket a megbízott leltározási körzet leltárfelelőse írja alá.</w:t>
                  </w:r>
                </w:p>
                <w:p w:rsidR="00A52827" w:rsidRPr="00A52827" w:rsidRDefault="00A52827" w:rsidP="00A52827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sz w:val="16"/>
                      <w:szCs w:val="16"/>
                      <w:lang w:eastAsia="en-US"/>
                    </w:rPr>
                    <w:t>A tárgyi eszközök valamennyi leltárfelvételi íve kerüljön aláírásra valamennyi leltárbizottsági tag által.</w:t>
                  </w:r>
                </w:p>
                <w:p w:rsidR="00A52827" w:rsidRPr="00A52827" w:rsidRDefault="00A52827" w:rsidP="00A52827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52827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ED3C1C" w:rsidRDefault="000B0203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7A557E" w:rsidRPr="00ED3C1C" w:rsidRDefault="007A557E" w:rsidP="007A557E">
                  <w:pPr>
                    <w:jc w:val="both"/>
                    <w:rPr>
                      <w:rFonts w:eastAsia="Calibri"/>
                      <w:color w:val="FFC000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ED3C1C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0B0203" w:rsidRDefault="007A557E" w:rsidP="00980A6A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980A6A" w:rsidRDefault="00980A6A" w:rsidP="00980A6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80A6A" w:rsidRDefault="00980A6A" w:rsidP="00980A6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80A6A" w:rsidRPr="00ED3C1C" w:rsidRDefault="00980A6A" w:rsidP="00980A6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Pr="00B30B92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3B1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="007A557E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7A557E">
              <w:rPr>
                <w:rFonts w:eastAsia="Calibri"/>
                <w:lang w:eastAsia="en-US"/>
              </w:rPr>
              <w:t>s</w:t>
            </w:r>
            <w:r w:rsidR="00A52827">
              <w:rPr>
                <w:rFonts w:eastAsia="Calibri"/>
                <w:lang w:eastAsia="en-US"/>
              </w:rPr>
              <w:t xml:space="preserve">i terv a Sportközpontra vonatkozóan 4 db intézkedést tartalmazott. </w:t>
            </w:r>
            <w:r w:rsidR="00A52827" w:rsidRPr="0027696F">
              <w:rPr>
                <w:rFonts w:eastAsia="Calibri"/>
                <w:lang w:eastAsia="en-US"/>
              </w:rPr>
              <w:t>Az intézkedések végrehajtásáról 2018-ban kell</w:t>
            </w:r>
            <w:r w:rsidR="00A52827">
              <w:rPr>
                <w:rFonts w:eastAsia="Calibri"/>
                <w:lang w:eastAsia="en-US"/>
              </w:rPr>
              <w:t>ett</w:t>
            </w:r>
            <w:r w:rsidR="00A52827" w:rsidRPr="0027696F">
              <w:rPr>
                <w:rFonts w:eastAsia="Calibri"/>
                <w:lang w:eastAsia="en-US"/>
              </w:rPr>
              <w:t xml:space="preserve"> beszámolót készíteniük.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Pr="00956648" w:rsidRDefault="00173398" w:rsidP="00ED3C1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80A6A">
              <w:rPr>
                <w:rFonts w:eastAsia="Calibri"/>
                <w:lang w:eastAsia="en-US"/>
              </w:rPr>
              <w:t>„</w:t>
            </w:r>
            <w:r w:rsidR="007A557E" w:rsidRPr="00980A6A">
              <w:rPr>
                <w:rFonts w:eastAsia="Calibri"/>
                <w:b/>
                <w:lang w:eastAsia="en-US"/>
              </w:rPr>
              <w:t>A 2016</w:t>
            </w:r>
            <w:r w:rsidRPr="00980A6A">
              <w:rPr>
                <w:rFonts w:eastAsia="Calibri"/>
                <w:b/>
                <w:lang w:eastAsia="en-US"/>
              </w:rPr>
              <w:t>. évi pénzmaradvány vizsgálata</w:t>
            </w:r>
            <w:r w:rsidRPr="00980A6A">
              <w:rPr>
                <w:rFonts w:eastAsia="Calibri"/>
                <w:lang w:eastAsia="en-US"/>
              </w:rPr>
              <w:t xml:space="preserve">” tárgyú </w:t>
            </w:r>
            <w:r w:rsidR="00A6583E" w:rsidRPr="00980A6A">
              <w:rPr>
                <w:rFonts w:eastAsia="Calibri"/>
                <w:lang w:eastAsia="en-US"/>
              </w:rPr>
              <w:t>2017. évi ellenőrzési jelentésre készített intézkedé</w:t>
            </w:r>
            <w:r w:rsidR="00ED3C1C" w:rsidRPr="00980A6A">
              <w:rPr>
                <w:rFonts w:eastAsia="Calibri"/>
                <w:lang w:eastAsia="en-US"/>
              </w:rPr>
              <w:t xml:space="preserve">si terv az intézményre </w:t>
            </w:r>
            <w:r w:rsidR="00813B1A" w:rsidRPr="00980A6A">
              <w:rPr>
                <w:rFonts w:eastAsia="Calibri"/>
                <w:lang w:eastAsia="en-US"/>
              </w:rPr>
              <w:t>vonatkozóan 2</w:t>
            </w:r>
            <w:r w:rsidR="00A6583E" w:rsidRPr="00980A6A">
              <w:rPr>
                <w:rFonts w:eastAsia="Calibri"/>
                <w:lang w:eastAsia="en-US"/>
              </w:rPr>
              <w:t xml:space="preserve"> db intézkedést tartalmazott, melyek végrehajtási határideje 2017-ben</w:t>
            </w:r>
            <w:r w:rsidR="00813B1A" w:rsidRPr="00980A6A">
              <w:rPr>
                <w:rFonts w:eastAsia="Calibri"/>
                <w:lang w:eastAsia="en-US"/>
              </w:rPr>
              <w:t xml:space="preserve"> </w:t>
            </w:r>
            <w:r w:rsidR="00A6583E" w:rsidRPr="00980A6A">
              <w:rPr>
                <w:rFonts w:eastAsia="Calibri"/>
                <w:lang w:eastAsia="en-US"/>
              </w:rPr>
              <w:t>volt esedékes. Az intézkedési tervben foglaltak végrehajtásáról szóló beszámoló szerint az intézkedéseket</w:t>
            </w:r>
            <w:r w:rsidR="00813B1A" w:rsidRPr="00980A6A">
              <w:rPr>
                <w:rFonts w:eastAsia="Calibri"/>
                <w:lang w:eastAsia="en-US"/>
              </w:rPr>
              <w:t xml:space="preserve"> 2017-ben</w:t>
            </w:r>
            <w:r w:rsidR="00A6583E" w:rsidRPr="00980A6A">
              <w:rPr>
                <w:rFonts w:eastAsia="Calibri"/>
                <w:lang w:eastAsia="en-US"/>
              </w:rPr>
              <w:t xml:space="preserve"> végre is hajtották.</w:t>
            </w:r>
          </w:p>
        </w:tc>
      </w:tr>
    </w:tbl>
    <w:p w:rsidR="00980A6A" w:rsidRDefault="00980A6A" w:rsidP="00BA2F67"/>
    <w:p w:rsidR="00980A6A" w:rsidRDefault="00980A6A" w:rsidP="00BA2F67"/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Default="00BA2F67" w:rsidP="00BA2F67"/>
    <w:p w:rsidR="00980A6A" w:rsidRDefault="00980A6A" w:rsidP="00BA2F67"/>
    <w:p w:rsidR="00980A6A" w:rsidRDefault="00980A6A" w:rsidP="00BA2F67"/>
    <w:p w:rsidR="00980A6A" w:rsidRDefault="00980A6A" w:rsidP="00BA2F67"/>
    <w:p w:rsidR="00980A6A" w:rsidRPr="000F11B0" w:rsidRDefault="00980A6A" w:rsidP="00BA2F67">
      <w:bookmarkStart w:id="0" w:name="_GoBack"/>
      <w:bookmarkEnd w:id="0"/>
    </w:p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ED3C1C">
        <w:t>Dér Tamás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</w:t>
      </w:r>
      <w:r w:rsidR="00ED3C1C">
        <w:t xml:space="preserve">   </w:t>
      </w:r>
      <w:r>
        <w:t xml:space="preserve"> </w:t>
      </w:r>
      <w:r w:rsidR="00ED3C1C">
        <w:t>igazgató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F4" w:rsidRDefault="008F01F4" w:rsidP="00F410F1">
      <w:r>
        <w:separator/>
      </w:r>
    </w:p>
  </w:endnote>
  <w:endnote w:type="continuationSeparator" w:id="0">
    <w:p w:rsidR="008F01F4" w:rsidRDefault="008F01F4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F4" w:rsidRDefault="008F01F4" w:rsidP="00F410F1">
      <w:r>
        <w:separator/>
      </w:r>
    </w:p>
  </w:footnote>
  <w:footnote w:type="continuationSeparator" w:id="0">
    <w:p w:rsidR="008F01F4" w:rsidRDefault="008F01F4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D2A93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CE3931">
      <w:rPr>
        <w:sz w:val="20"/>
        <w:szCs w:val="20"/>
      </w:rPr>
      <w:t>4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2FB5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81DE5"/>
    <w:rsid w:val="008A1159"/>
    <w:rsid w:val="008A591E"/>
    <w:rsid w:val="008B0F2E"/>
    <w:rsid w:val="008D691C"/>
    <w:rsid w:val="008E4989"/>
    <w:rsid w:val="008F01F4"/>
    <w:rsid w:val="00927303"/>
    <w:rsid w:val="0093580A"/>
    <w:rsid w:val="0095376D"/>
    <w:rsid w:val="00956648"/>
    <w:rsid w:val="00957753"/>
    <w:rsid w:val="00961E6C"/>
    <w:rsid w:val="009646B8"/>
    <w:rsid w:val="00980A6A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2827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D4BC0"/>
    <w:rsid w:val="00CE3931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33ED3"/>
    <w:rsid w:val="00E464F2"/>
    <w:rsid w:val="00E87B09"/>
    <w:rsid w:val="00ED267F"/>
    <w:rsid w:val="00ED3C1C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D1A7-ED71-456C-B6BF-A35923D4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1557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2017-03-07T09:49:00Z</cp:lastPrinted>
  <dcterms:created xsi:type="dcterms:W3CDTF">2018-03-07T14:59:00Z</dcterms:created>
  <dcterms:modified xsi:type="dcterms:W3CDTF">2018-03-07T15:30:00Z</dcterms:modified>
</cp:coreProperties>
</file>