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61" w:rsidRPr="003E67CA" w:rsidRDefault="00DC3E61" w:rsidP="0046568F">
      <w:pPr>
        <w:pStyle w:val="Cm"/>
        <w:outlineLvl w:val="0"/>
        <w:rPr>
          <w:rFonts w:ascii="Times New Roman" w:hAnsi="Times New Roman"/>
          <w:sz w:val="24"/>
        </w:rPr>
      </w:pPr>
      <w:r w:rsidRPr="003E67CA">
        <w:rPr>
          <w:rFonts w:ascii="Times New Roman" w:hAnsi="Times New Roman"/>
          <w:sz w:val="24"/>
        </w:rPr>
        <w:t>Kaposvár Me</w:t>
      </w:r>
      <w:r>
        <w:rPr>
          <w:rFonts w:ascii="Times New Roman" w:hAnsi="Times New Roman"/>
          <w:sz w:val="24"/>
        </w:rPr>
        <w:t xml:space="preserve">gyei Jogú Város Önkormányzatának </w:t>
      </w:r>
    </w:p>
    <w:p w:rsidR="00DC3E61" w:rsidRPr="003E67CA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pStyle w:val="Szvegtrzs"/>
        <w:jc w:val="center"/>
        <w:rPr>
          <w:b/>
        </w:rPr>
      </w:pPr>
      <w:r>
        <w:rPr>
          <w:b/>
        </w:rPr>
        <w:t>/201</w:t>
      </w:r>
      <w:r w:rsidR="00A87A32">
        <w:rPr>
          <w:b/>
        </w:rPr>
        <w:t>8</w:t>
      </w:r>
      <w:r w:rsidRPr="003E67CA">
        <w:rPr>
          <w:b/>
        </w:rPr>
        <w:t>.</w:t>
      </w:r>
      <w:r w:rsidR="00F204E5">
        <w:rPr>
          <w:b/>
        </w:rPr>
        <w:t xml:space="preserve"> </w:t>
      </w:r>
      <w:proofErr w:type="gramStart"/>
      <w:r w:rsidRPr="003E67CA">
        <w:rPr>
          <w:b/>
        </w:rPr>
        <w:t>(</w:t>
      </w:r>
      <w:r w:rsidR="00A87A32">
        <w:rPr>
          <w:b/>
        </w:rPr>
        <w:t xml:space="preserve">   </w:t>
      </w:r>
      <w:r w:rsidRPr="003E67CA">
        <w:rPr>
          <w:b/>
        </w:rPr>
        <w:t>)</w:t>
      </w:r>
      <w:proofErr w:type="gramEnd"/>
      <w:r w:rsidRPr="003E67CA">
        <w:rPr>
          <w:b/>
        </w:rPr>
        <w:t xml:space="preserve"> önkormányzati rendelet</w:t>
      </w:r>
      <w:r w:rsidR="00547459">
        <w:rPr>
          <w:b/>
        </w:rPr>
        <w:t>e</w:t>
      </w:r>
    </w:p>
    <w:p w:rsidR="00DC3E61" w:rsidRPr="003E67CA" w:rsidRDefault="00DC3E61" w:rsidP="00DC3E61">
      <w:pPr>
        <w:pStyle w:val="Szvegtrzs"/>
        <w:jc w:val="center"/>
        <w:rPr>
          <w:b/>
        </w:rPr>
      </w:pPr>
    </w:p>
    <w:p w:rsidR="00DC3E61" w:rsidRPr="003E67CA" w:rsidRDefault="00DC3E61" w:rsidP="00DC3E61">
      <w:pPr>
        <w:pStyle w:val="Szvegtrzs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Önkormányzat 201</w:t>
      </w:r>
      <w:r w:rsidR="00A87A32">
        <w:rPr>
          <w:b/>
        </w:rPr>
        <w:t>8</w:t>
      </w:r>
      <w:r w:rsidRPr="003E67CA">
        <w:rPr>
          <w:b/>
        </w:rPr>
        <w:t>. évi költségvetéséről</w:t>
      </w:r>
    </w:p>
    <w:p w:rsidR="00DC3E61" w:rsidRPr="003E67CA" w:rsidRDefault="00DC3E61" w:rsidP="00DC3E61">
      <w:pPr>
        <w:jc w:val="both"/>
        <w:rPr>
          <w:b/>
          <w:sz w:val="24"/>
        </w:rPr>
      </w:pPr>
    </w:p>
    <w:p w:rsidR="00DC3E61" w:rsidRPr="00FC6387" w:rsidRDefault="00DC3E61" w:rsidP="00DC3E61">
      <w:pPr>
        <w:jc w:val="both"/>
        <w:rPr>
          <w:sz w:val="24"/>
        </w:rPr>
      </w:pPr>
      <w:r>
        <w:rPr>
          <w:sz w:val="24"/>
        </w:rPr>
        <w:t>Kaposvár Megyei Jogú Város Közgyűlése az államháztartásról szóló 2011. évi CXCV. törvény (továbbiakban: Áht.) 23. §</w:t>
      </w:r>
      <w:r w:rsidRPr="007921FD">
        <w:rPr>
          <w:sz w:val="24"/>
        </w:rPr>
        <w:t xml:space="preserve"> (1) bekezd</w:t>
      </w:r>
      <w:r>
        <w:rPr>
          <w:sz w:val="24"/>
        </w:rPr>
        <w:t>ésében és a Magyarország 201</w:t>
      </w:r>
      <w:r w:rsidR="00A87A32">
        <w:rPr>
          <w:sz w:val="24"/>
        </w:rPr>
        <w:t>8</w:t>
      </w:r>
      <w:r>
        <w:rPr>
          <w:sz w:val="24"/>
        </w:rPr>
        <w:t xml:space="preserve">. évi központi költségvetéséről </w:t>
      </w:r>
      <w:r w:rsidRPr="00947AD6">
        <w:rPr>
          <w:sz w:val="24"/>
        </w:rPr>
        <w:t>szóló 201</w:t>
      </w:r>
      <w:r w:rsidR="00A87A32">
        <w:rPr>
          <w:sz w:val="24"/>
        </w:rPr>
        <w:t>7</w:t>
      </w:r>
      <w:r w:rsidRPr="00947AD6">
        <w:rPr>
          <w:sz w:val="24"/>
        </w:rPr>
        <w:t>. évi C</w:t>
      </w:r>
      <w:r w:rsidR="001E709E">
        <w:rPr>
          <w:sz w:val="24"/>
        </w:rPr>
        <w:t>.</w:t>
      </w:r>
      <w:r w:rsidRPr="00947AD6">
        <w:rPr>
          <w:sz w:val="24"/>
        </w:rPr>
        <w:t xml:space="preserve"> </w:t>
      </w:r>
      <w:r>
        <w:rPr>
          <w:sz w:val="24"/>
        </w:rPr>
        <w:t>t</w:t>
      </w:r>
      <w:r w:rsidRPr="00947AD6">
        <w:rPr>
          <w:sz w:val="24"/>
        </w:rPr>
        <w:t>örvény</w:t>
      </w:r>
      <w:r>
        <w:rPr>
          <w:sz w:val="24"/>
        </w:rPr>
        <w:t xml:space="preserve">ben kapott felhatalmazás alapján, a Magyarország helyi önkormányzatairól szóló 2011. évi CLXXXIX. </w:t>
      </w:r>
      <w:r w:rsidRPr="00FC6387">
        <w:rPr>
          <w:sz w:val="24"/>
        </w:rPr>
        <w:t>törvény 111. § (3) bekezdésében meghatározott feladatkörében eljárva a következőket rendeli el:</w:t>
      </w: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1. §</w:t>
      </w:r>
    </w:p>
    <w:p w:rsidR="00DC3E61" w:rsidRDefault="00DC3E61" w:rsidP="00DC3E61">
      <w:pPr>
        <w:jc w:val="center"/>
        <w:rPr>
          <w:sz w:val="24"/>
        </w:rPr>
      </w:pPr>
    </w:p>
    <w:p w:rsidR="00DC3E61" w:rsidRDefault="00DC3E61" w:rsidP="00DC3E61">
      <w:pPr>
        <w:jc w:val="both"/>
        <w:rPr>
          <w:sz w:val="24"/>
          <w:szCs w:val="24"/>
        </w:rPr>
      </w:pPr>
      <w:r w:rsidRPr="004848E3">
        <w:rPr>
          <w:sz w:val="24"/>
          <w:szCs w:val="24"/>
        </w:rPr>
        <w:t xml:space="preserve">A rendelet hatálya </w:t>
      </w:r>
      <w:r>
        <w:rPr>
          <w:sz w:val="24"/>
          <w:szCs w:val="24"/>
        </w:rPr>
        <w:t>a Közgyűlésre, annak szerveire</w:t>
      </w:r>
      <w:r w:rsidRPr="004848E3">
        <w:rPr>
          <w:sz w:val="24"/>
          <w:szCs w:val="24"/>
        </w:rPr>
        <w:t xml:space="preserve">, a Polgármesteri </w:t>
      </w:r>
      <w:r w:rsidRPr="00B23416">
        <w:rPr>
          <w:sz w:val="24"/>
          <w:szCs w:val="24"/>
        </w:rPr>
        <w:t xml:space="preserve">Hivatalra (a továbbiakban: Hivatal), az Önkormányzat költségvetési szerveire </w:t>
      </w:r>
      <w:r w:rsidRPr="004848E3">
        <w:rPr>
          <w:sz w:val="24"/>
          <w:szCs w:val="24"/>
        </w:rPr>
        <w:t>terjed ki.</w:t>
      </w:r>
    </w:p>
    <w:p w:rsidR="00DC3E61" w:rsidRDefault="00DC3E61" w:rsidP="00DC3E61">
      <w:pPr>
        <w:jc w:val="both"/>
        <w:rPr>
          <w:sz w:val="24"/>
          <w:szCs w:val="24"/>
        </w:rPr>
      </w:pPr>
    </w:p>
    <w:p w:rsidR="00DC3E61" w:rsidRPr="004848E3" w:rsidRDefault="00DC3E61" w:rsidP="00DC3E61">
      <w:pPr>
        <w:jc w:val="center"/>
        <w:rPr>
          <w:b/>
          <w:sz w:val="24"/>
          <w:szCs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2. §</w:t>
      </w:r>
    </w:p>
    <w:p w:rsidR="00DC3E61" w:rsidRDefault="00DC3E61" w:rsidP="00DC3E61">
      <w:pPr>
        <w:jc w:val="center"/>
        <w:rPr>
          <w:sz w:val="24"/>
        </w:rPr>
      </w:pPr>
    </w:p>
    <w:p w:rsidR="00DC3E61" w:rsidRDefault="00DC3E61" w:rsidP="00DC3E61">
      <w:pPr>
        <w:pStyle w:val="Szvegtrzsbehzssal2"/>
      </w:pPr>
      <w:r>
        <w:t xml:space="preserve">(1) A Közgyűlés a címrendet a (2)-(3) bekezdés szerint állapítja meg. </w:t>
      </w:r>
    </w:p>
    <w:p w:rsidR="00DC3E61" w:rsidRDefault="00DC3E61" w:rsidP="00DC3E61">
      <w:pPr>
        <w:jc w:val="both"/>
        <w:rPr>
          <w:i/>
          <w:sz w:val="24"/>
        </w:rPr>
      </w:pPr>
    </w:p>
    <w:p w:rsidR="00DC3E61" w:rsidRPr="00053913" w:rsidRDefault="00DC3E61" w:rsidP="00DC3E61">
      <w:pPr>
        <w:ind w:left="426" w:hanging="426"/>
        <w:jc w:val="both"/>
        <w:rPr>
          <w:sz w:val="24"/>
        </w:rPr>
      </w:pPr>
      <w:r w:rsidRPr="00053913">
        <w:rPr>
          <w:sz w:val="24"/>
        </w:rPr>
        <w:t>(2) A</w:t>
      </w:r>
      <w:r>
        <w:rPr>
          <w:sz w:val="24"/>
        </w:rPr>
        <w:t xml:space="preserve"> költségvetési szerv</w:t>
      </w:r>
      <w:r w:rsidRPr="00053913">
        <w:rPr>
          <w:sz w:val="24"/>
        </w:rPr>
        <w:t>ek külön-külön alkotnak egy-egy címet. Ennek felsorolását e rendelet 2. melléklete tartalmazza.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pStyle w:val="Szvegtrzs"/>
        <w:ind w:left="426" w:hanging="426"/>
      </w:pPr>
      <w:r>
        <w:t>(3) Az Önkormányzat költségvetésében szereplő nem intézményi kiadások e rendelet 4-10. melléklete szerinti felsorolásban külön-külön címet alkotnak.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z w:val="24"/>
          </w:rPr>
          <w:t>1. A</w:t>
        </w:r>
      </w:smartTag>
      <w:r>
        <w:rPr>
          <w:b/>
          <w:sz w:val="24"/>
        </w:rPr>
        <w:t xml:space="preserve"> költségvetés bevételeinek és kiadásainak</w:t>
      </w: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fő</w:t>
      </w:r>
      <w:r w:rsidR="00CB2E77">
        <w:rPr>
          <w:b/>
          <w:sz w:val="24"/>
        </w:rPr>
        <w:t xml:space="preserve"> </w:t>
      </w:r>
      <w:r>
        <w:rPr>
          <w:b/>
          <w:sz w:val="24"/>
        </w:rPr>
        <w:t>összege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3. §</w:t>
      </w:r>
    </w:p>
    <w:p w:rsidR="00DC3E61" w:rsidRDefault="00DC3E61" w:rsidP="00DC3E61">
      <w:pPr>
        <w:jc w:val="center"/>
        <w:rPr>
          <w:sz w:val="24"/>
        </w:rPr>
      </w:pPr>
    </w:p>
    <w:p w:rsidR="00DC3E61" w:rsidRDefault="00DC3E61" w:rsidP="00DC3E61">
      <w:pPr>
        <w:jc w:val="center"/>
        <w:rPr>
          <w:sz w:val="24"/>
        </w:rPr>
      </w:pPr>
    </w:p>
    <w:p w:rsidR="00DC3E61" w:rsidRPr="00503D41" w:rsidRDefault="00DC3E61" w:rsidP="00DC3E61">
      <w:pPr>
        <w:jc w:val="both"/>
        <w:rPr>
          <w:sz w:val="24"/>
        </w:rPr>
      </w:pPr>
      <w:r>
        <w:rPr>
          <w:sz w:val="24"/>
        </w:rPr>
        <w:t>A Közgyűlés a Hivatal és a költségvetési szervek együttes 201</w:t>
      </w:r>
      <w:r w:rsidR="0028049A">
        <w:rPr>
          <w:sz w:val="24"/>
        </w:rPr>
        <w:t>8</w:t>
      </w:r>
      <w:r>
        <w:rPr>
          <w:sz w:val="24"/>
        </w:rPr>
        <w:t xml:space="preserve">. évi költségvetését </w:t>
      </w:r>
      <w:r w:rsidRPr="00503D41">
        <w:rPr>
          <w:sz w:val="24"/>
        </w:rPr>
        <w:t>az 1. melléklet alapján</w:t>
      </w:r>
    </w:p>
    <w:p w:rsidR="00DC3E61" w:rsidRPr="00C45455" w:rsidRDefault="00DC3E61" w:rsidP="00DC3E61">
      <w:pPr>
        <w:jc w:val="both"/>
        <w:rPr>
          <w:sz w:val="24"/>
        </w:rPr>
      </w:pPr>
    </w:p>
    <w:p w:rsidR="00DC3E61" w:rsidRDefault="00DC3E61" w:rsidP="00DC3E61">
      <w:pPr>
        <w:tabs>
          <w:tab w:val="center" w:pos="4536"/>
        </w:tabs>
        <w:jc w:val="both"/>
        <w:rPr>
          <w:sz w:val="24"/>
        </w:rPr>
      </w:pPr>
      <w:r w:rsidRPr="00C45455">
        <w:rPr>
          <w:sz w:val="24"/>
        </w:rPr>
        <w:tab/>
      </w:r>
      <w:r w:rsidR="001E709E">
        <w:rPr>
          <w:sz w:val="24"/>
        </w:rPr>
        <w:t xml:space="preserve">             </w:t>
      </w:r>
      <w:r w:rsidR="00057D3C">
        <w:rPr>
          <w:sz w:val="24"/>
        </w:rPr>
        <w:t xml:space="preserve"> </w:t>
      </w:r>
      <w:r w:rsidR="001E709E">
        <w:rPr>
          <w:sz w:val="24"/>
        </w:rPr>
        <w:t xml:space="preserve"> </w:t>
      </w:r>
      <w:r w:rsidR="00057D3C">
        <w:rPr>
          <w:sz w:val="24"/>
        </w:rPr>
        <w:t>2</w:t>
      </w:r>
      <w:r w:rsidR="00ED78F8">
        <w:rPr>
          <w:sz w:val="24"/>
        </w:rPr>
        <w:t>4.880.165</w:t>
      </w:r>
      <w:r w:rsidRPr="00C45455">
        <w:rPr>
          <w:sz w:val="24"/>
        </w:rPr>
        <w:t xml:space="preserve"> ezer Ft </w:t>
      </w:r>
      <w:r>
        <w:rPr>
          <w:sz w:val="24"/>
        </w:rPr>
        <w:t>tárgy</w:t>
      </w:r>
      <w:r w:rsidRPr="00C45455">
        <w:rPr>
          <w:sz w:val="24"/>
        </w:rPr>
        <w:t>évi bevétellel,</w:t>
      </w:r>
    </w:p>
    <w:p w:rsidR="00DC3E61" w:rsidRPr="00C45455" w:rsidRDefault="00DC3E61" w:rsidP="0046568F">
      <w:pPr>
        <w:tabs>
          <w:tab w:val="center" w:pos="4536"/>
        </w:tabs>
        <w:jc w:val="both"/>
        <w:outlineLvl w:val="0"/>
        <w:rPr>
          <w:sz w:val="24"/>
        </w:rPr>
      </w:pPr>
      <w:r>
        <w:rPr>
          <w:sz w:val="24"/>
        </w:rPr>
        <w:tab/>
      </w:r>
      <w:r w:rsidR="001E709E">
        <w:rPr>
          <w:sz w:val="24"/>
        </w:rPr>
        <w:t xml:space="preserve">           </w:t>
      </w:r>
      <w:r w:rsidR="007F6FEB">
        <w:rPr>
          <w:sz w:val="24"/>
        </w:rPr>
        <w:t xml:space="preserve"> </w:t>
      </w:r>
      <w:r w:rsidR="001E709E">
        <w:rPr>
          <w:sz w:val="24"/>
        </w:rPr>
        <w:t xml:space="preserve">  </w:t>
      </w:r>
      <w:r w:rsidR="00ED78F8">
        <w:rPr>
          <w:sz w:val="24"/>
        </w:rPr>
        <w:t>25.07</w:t>
      </w:r>
      <w:r w:rsidR="00865FF9">
        <w:rPr>
          <w:sz w:val="24"/>
        </w:rPr>
        <w:t>5</w:t>
      </w:r>
      <w:r w:rsidR="00ED78F8">
        <w:rPr>
          <w:sz w:val="24"/>
        </w:rPr>
        <w:t>.</w:t>
      </w:r>
      <w:r w:rsidR="00865FF9">
        <w:rPr>
          <w:sz w:val="24"/>
        </w:rPr>
        <w:t>434</w:t>
      </w:r>
      <w:r w:rsidR="007F6FEB">
        <w:rPr>
          <w:sz w:val="24"/>
        </w:rPr>
        <w:t xml:space="preserve"> </w:t>
      </w:r>
      <w:r>
        <w:rPr>
          <w:sz w:val="24"/>
        </w:rPr>
        <w:t>ezer Ft tárgy</w:t>
      </w:r>
      <w:r w:rsidRPr="00C45455">
        <w:rPr>
          <w:sz w:val="24"/>
        </w:rPr>
        <w:t>évi kiadással,</w:t>
      </w:r>
    </w:p>
    <w:p w:rsidR="00581EA4" w:rsidRDefault="00DC3E61" w:rsidP="00DC3E61">
      <w:pPr>
        <w:pStyle w:val="Szvegtrzs2"/>
        <w:tabs>
          <w:tab w:val="right" w:pos="8222"/>
        </w:tabs>
        <w:jc w:val="both"/>
      </w:pPr>
      <w:r>
        <w:t xml:space="preserve">                                             </w:t>
      </w:r>
      <w:r w:rsidR="001E709E">
        <w:t xml:space="preserve">        </w:t>
      </w:r>
      <w:r w:rsidR="00057D3C">
        <w:t xml:space="preserve">   </w:t>
      </w:r>
      <w:r w:rsidR="001E709E">
        <w:t xml:space="preserve"> </w:t>
      </w:r>
      <w:r w:rsidR="00ED78F8">
        <w:t>19</w:t>
      </w:r>
      <w:r w:rsidR="0035670E">
        <w:t>5</w:t>
      </w:r>
      <w:r w:rsidR="00ED78F8">
        <w:t>.</w:t>
      </w:r>
      <w:r w:rsidR="0035670E">
        <w:t>269</w:t>
      </w:r>
      <w:r>
        <w:t xml:space="preserve"> ezer </w:t>
      </w:r>
      <w:r w:rsidRPr="00C45455">
        <w:t xml:space="preserve">Ft maradvánnyal, </w:t>
      </w:r>
    </w:p>
    <w:p w:rsidR="00DC3E61" w:rsidRPr="00C45455" w:rsidRDefault="00581EA4" w:rsidP="00DC3E61">
      <w:pPr>
        <w:pStyle w:val="Szvegtrzs2"/>
        <w:tabs>
          <w:tab w:val="right" w:pos="8222"/>
        </w:tabs>
        <w:jc w:val="both"/>
      </w:pPr>
      <w:r>
        <w:t xml:space="preserve">                                                 </w:t>
      </w:r>
      <w:r w:rsidR="001E709E">
        <w:t xml:space="preserve">       </w:t>
      </w:r>
      <w:r w:rsidR="00DA69EF">
        <w:t xml:space="preserve">       </w:t>
      </w:r>
      <w:r w:rsidR="001E709E">
        <w:t xml:space="preserve">     </w:t>
      </w:r>
      <w:r w:rsidR="00DA69EF">
        <w:t>0</w:t>
      </w:r>
      <w:r w:rsidR="00FC2383">
        <w:t xml:space="preserve"> </w:t>
      </w:r>
      <w:r>
        <w:t xml:space="preserve">ezer Ft </w:t>
      </w:r>
      <w:r w:rsidR="005A6787">
        <w:t>áthúzódó kötelezettséggel</w:t>
      </w:r>
      <w:r>
        <w:t>,</w:t>
      </w:r>
      <w:r>
        <w:tab/>
      </w:r>
      <w:r>
        <w:tab/>
      </w:r>
      <w:r w:rsidR="00DC3E61" w:rsidRPr="00C45455">
        <w:t xml:space="preserve">                             </w:t>
      </w:r>
    </w:p>
    <w:p w:rsidR="00DC3E61" w:rsidRPr="00C45455" w:rsidRDefault="00DC3E61" w:rsidP="00DC3E61">
      <w:pPr>
        <w:pStyle w:val="Szvegtrzs2"/>
        <w:tabs>
          <w:tab w:val="right" w:pos="8222"/>
        </w:tabs>
        <w:jc w:val="both"/>
        <w:rPr>
          <w:szCs w:val="24"/>
        </w:rPr>
      </w:pPr>
      <w:r w:rsidRPr="00C45455">
        <w:rPr>
          <w:szCs w:val="24"/>
        </w:rPr>
        <w:t xml:space="preserve">                                             </w:t>
      </w:r>
      <w:r>
        <w:rPr>
          <w:szCs w:val="24"/>
        </w:rPr>
        <w:t xml:space="preserve">  </w:t>
      </w:r>
      <w:r w:rsidR="004758FC">
        <w:rPr>
          <w:szCs w:val="24"/>
        </w:rPr>
        <w:t xml:space="preserve">     </w:t>
      </w:r>
      <w:r w:rsidR="001E709E">
        <w:rPr>
          <w:szCs w:val="24"/>
        </w:rPr>
        <w:t xml:space="preserve">          </w:t>
      </w:r>
      <w:r w:rsidR="00FC2383">
        <w:rPr>
          <w:szCs w:val="24"/>
        </w:rPr>
        <w:t xml:space="preserve">      </w:t>
      </w:r>
      <w:r w:rsidR="006332EE">
        <w:rPr>
          <w:szCs w:val="24"/>
        </w:rPr>
        <w:t>0</w:t>
      </w:r>
      <w:r w:rsidRPr="00C45455">
        <w:rPr>
          <w:szCs w:val="24"/>
        </w:rPr>
        <w:t xml:space="preserve"> ezer Ft finanszírozási célú pénzügyi bevétellel,</w:t>
      </w:r>
    </w:p>
    <w:p w:rsidR="00DC3E61" w:rsidRDefault="00DC3E61" w:rsidP="00DC3E61">
      <w:pPr>
        <w:jc w:val="both"/>
        <w:rPr>
          <w:sz w:val="24"/>
          <w:szCs w:val="24"/>
        </w:rPr>
      </w:pPr>
      <w:r w:rsidRPr="00C4545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</w:t>
      </w:r>
      <w:r w:rsidR="004758FC">
        <w:rPr>
          <w:sz w:val="24"/>
          <w:szCs w:val="24"/>
        </w:rPr>
        <w:t xml:space="preserve">     </w:t>
      </w:r>
      <w:r w:rsidR="001E709E">
        <w:rPr>
          <w:sz w:val="24"/>
          <w:szCs w:val="24"/>
        </w:rPr>
        <w:t xml:space="preserve">          </w:t>
      </w:r>
      <w:r w:rsidR="00FC2383">
        <w:rPr>
          <w:sz w:val="24"/>
          <w:szCs w:val="24"/>
        </w:rPr>
        <w:t xml:space="preserve">      </w:t>
      </w:r>
      <w:r w:rsidR="001E709E">
        <w:rPr>
          <w:sz w:val="24"/>
          <w:szCs w:val="24"/>
        </w:rPr>
        <w:t xml:space="preserve"> </w:t>
      </w:r>
      <w:r w:rsidR="00FC2383">
        <w:rPr>
          <w:sz w:val="24"/>
          <w:szCs w:val="24"/>
        </w:rPr>
        <w:t>0</w:t>
      </w:r>
      <w:r w:rsidRPr="00C45455">
        <w:rPr>
          <w:sz w:val="24"/>
          <w:szCs w:val="24"/>
        </w:rPr>
        <w:t xml:space="preserve"> ezer Ft finanszírozási célú pénzügyi kiadással,</w:t>
      </w:r>
    </w:p>
    <w:p w:rsidR="00FC2383" w:rsidRPr="00C45455" w:rsidRDefault="00FC2383" w:rsidP="00DC3E61">
      <w:pPr>
        <w:jc w:val="both"/>
        <w:rPr>
          <w:sz w:val="24"/>
        </w:rPr>
      </w:pPr>
    </w:p>
    <w:p w:rsidR="00FC2383" w:rsidRDefault="00DC3E61" w:rsidP="00DC3E61">
      <w:pPr>
        <w:pStyle w:val="Szvegtrzs2"/>
      </w:pPr>
      <w:r>
        <w:t xml:space="preserve">                                                   </w:t>
      </w:r>
      <w:r w:rsidR="001E709E">
        <w:t xml:space="preserve">             </w:t>
      </w:r>
      <w:r w:rsidR="00FC2383">
        <w:t>9</w:t>
      </w:r>
      <w:r w:rsidR="00E46AF0">
        <w:t>66</w:t>
      </w:r>
      <w:r w:rsidRPr="00962208">
        <w:t xml:space="preserve"> fő</w:t>
      </w:r>
      <w:r w:rsidR="00FC2383">
        <w:t xml:space="preserve"> </w:t>
      </w:r>
      <w:r>
        <w:t>közszférában alkalmazott</w:t>
      </w:r>
    </w:p>
    <w:p w:rsidR="00FC2383" w:rsidRDefault="00FC2383" w:rsidP="00DC3E61">
      <w:pPr>
        <w:pStyle w:val="Szvegtrzs2"/>
      </w:pPr>
      <w:r>
        <w:t xml:space="preserve">                                                                     </w:t>
      </w:r>
      <w:r w:rsidR="00CB2E77">
        <w:t>3</w:t>
      </w:r>
      <w:r>
        <w:t xml:space="preserve"> fő önkormányzatnál foglalkoztatott</w:t>
      </w:r>
    </w:p>
    <w:p w:rsidR="00FC2383" w:rsidRDefault="00FC2383" w:rsidP="00DC3E61">
      <w:pPr>
        <w:pStyle w:val="Szvegtrzs2"/>
      </w:pPr>
      <w:r>
        <w:t xml:space="preserve">                                                                 </w:t>
      </w:r>
      <w:r w:rsidR="00ED78F8">
        <w:t>367</w:t>
      </w:r>
      <w:r>
        <w:t xml:space="preserve"> fő közfoglalkoztatott</w:t>
      </w:r>
    </w:p>
    <w:p w:rsidR="00DC3E61" w:rsidRDefault="00DC3E61" w:rsidP="00DC3E61">
      <w:pPr>
        <w:pStyle w:val="Szvegtrzs2"/>
      </w:pPr>
      <w:r>
        <w:t xml:space="preserve"> létszámkerettel</w:t>
      </w:r>
      <w:r w:rsidR="00FC2383">
        <w:t xml:space="preserve"> </w:t>
      </w:r>
      <w:r>
        <w:t xml:space="preserve">állapítja meg. </w:t>
      </w:r>
    </w:p>
    <w:p w:rsidR="00DC3E61" w:rsidRDefault="00DC3E61" w:rsidP="00DC3E61">
      <w:pPr>
        <w:pStyle w:val="Szvegtrzs2"/>
      </w:pPr>
    </w:p>
    <w:p w:rsidR="004758FC" w:rsidRDefault="004758FC" w:rsidP="00DC3E61">
      <w:pPr>
        <w:pStyle w:val="Szvegtrzs2"/>
      </w:pPr>
    </w:p>
    <w:p w:rsidR="004758FC" w:rsidRDefault="004758FC" w:rsidP="00DC3E61">
      <w:pPr>
        <w:pStyle w:val="Szvegtrzs2"/>
      </w:pPr>
    </w:p>
    <w:p w:rsidR="004758FC" w:rsidRDefault="004758FC" w:rsidP="00DC3E61">
      <w:pPr>
        <w:pStyle w:val="Szvegtrzs2"/>
      </w:pPr>
    </w:p>
    <w:p w:rsidR="00DC3E61" w:rsidRPr="00577548" w:rsidRDefault="00DC3E61" w:rsidP="00DC3E61">
      <w:pPr>
        <w:pStyle w:val="Szvegtrzs2"/>
      </w:pPr>
      <w:r w:rsidRPr="00577548">
        <w:t>Ezen belül:</w:t>
      </w:r>
    </w:p>
    <w:p w:rsidR="00DC3E61" w:rsidRDefault="00DC3E61" w:rsidP="00DC3E61">
      <w:pPr>
        <w:pStyle w:val="Szvegtrzs2"/>
        <w:numPr>
          <w:ilvl w:val="0"/>
          <w:numId w:val="3"/>
        </w:numPr>
        <w:tabs>
          <w:tab w:val="left" w:pos="6096"/>
        </w:tabs>
      </w:pPr>
      <w:r w:rsidRPr="00577548">
        <w:t>a működési célú bevéte</w:t>
      </w:r>
      <w:r>
        <w:t>lt</w:t>
      </w:r>
      <w:r>
        <w:tab/>
      </w:r>
      <w:r w:rsidR="004E4BFA">
        <w:t>10.</w:t>
      </w:r>
      <w:r w:rsidR="00875E99">
        <w:t>795.986</w:t>
      </w:r>
      <w:r w:rsidR="00FC2383">
        <w:t xml:space="preserve"> </w:t>
      </w:r>
      <w:r w:rsidRPr="00F02B14">
        <w:t>e</w:t>
      </w:r>
      <w:r>
        <w:t>zer</w:t>
      </w:r>
      <w:r w:rsidRPr="00F02B14">
        <w:t xml:space="preserve"> Ft-ban</w:t>
      </w:r>
    </w:p>
    <w:p w:rsidR="00DC3E61" w:rsidRPr="00F02B14" w:rsidRDefault="00DC3E61" w:rsidP="00DC3E61">
      <w:pPr>
        <w:pStyle w:val="Szvegtrzs2"/>
        <w:numPr>
          <w:ilvl w:val="0"/>
          <w:numId w:val="3"/>
        </w:numPr>
        <w:tabs>
          <w:tab w:val="right" w:pos="720"/>
          <w:tab w:val="left" w:pos="6237"/>
        </w:tabs>
      </w:pPr>
      <w:r>
        <w:t>a működési maradványt</w:t>
      </w:r>
      <w:r>
        <w:tab/>
      </w:r>
      <w:r w:rsidR="00FC2383">
        <w:t xml:space="preserve"> </w:t>
      </w:r>
      <w:r w:rsidR="0011343D">
        <w:t xml:space="preserve"> </w:t>
      </w:r>
      <w:r w:rsidR="00AF0B05">
        <w:t xml:space="preserve"> </w:t>
      </w:r>
      <w:r w:rsidR="00875E99">
        <w:t>19</w:t>
      </w:r>
      <w:r w:rsidR="0035670E">
        <w:t>5</w:t>
      </w:r>
      <w:r w:rsidR="00875E99">
        <w:t>.</w:t>
      </w:r>
      <w:r w:rsidR="0035670E">
        <w:t>2</w:t>
      </w:r>
      <w:r w:rsidR="00875E99">
        <w:t>6</w:t>
      </w:r>
      <w:r w:rsidR="0035670E">
        <w:t>9</w:t>
      </w:r>
      <w:r w:rsidR="004E4BFA">
        <w:t xml:space="preserve"> </w:t>
      </w:r>
      <w:r>
        <w:t xml:space="preserve">ezer Ft-ban </w:t>
      </w:r>
    </w:p>
    <w:p w:rsidR="00DC3E61" w:rsidRPr="0053412E" w:rsidRDefault="00DC3E61" w:rsidP="00DC3E61">
      <w:pPr>
        <w:pStyle w:val="Szvegtrzs2"/>
        <w:numPr>
          <w:ilvl w:val="0"/>
          <w:numId w:val="3"/>
        </w:numPr>
        <w:tabs>
          <w:tab w:val="left" w:pos="720"/>
          <w:tab w:val="left" w:pos="6096"/>
        </w:tabs>
      </w:pPr>
      <w:r w:rsidRPr="00F02B14">
        <w:t xml:space="preserve">a </w:t>
      </w:r>
      <w:r w:rsidRPr="0053412E">
        <w:t>működési célú kiadások</w:t>
      </w:r>
      <w:r>
        <w:t>at</w:t>
      </w:r>
      <w:r>
        <w:tab/>
      </w:r>
      <w:r w:rsidR="00875E99">
        <w:t>10.117.</w:t>
      </w:r>
      <w:r w:rsidR="00865FF9">
        <w:t>948</w:t>
      </w:r>
      <w:r w:rsidRPr="0053412E">
        <w:t xml:space="preserve"> e</w:t>
      </w:r>
      <w:r>
        <w:t>zer</w:t>
      </w:r>
      <w:r w:rsidRPr="0053412E">
        <w:t xml:space="preserve"> Ft-ban</w:t>
      </w:r>
    </w:p>
    <w:p w:rsidR="00DC3E61" w:rsidRPr="00F02B14" w:rsidRDefault="00DC3E61" w:rsidP="00DC3E61">
      <w:pPr>
        <w:pStyle w:val="Szvegtrzs2"/>
        <w:ind w:left="720"/>
      </w:pPr>
      <w:r w:rsidRPr="00F02B14">
        <w:t>ebből:</w:t>
      </w:r>
    </w:p>
    <w:p w:rsidR="00DC3E61" w:rsidRPr="00BB0ECC" w:rsidRDefault="00DC3E61" w:rsidP="00DC3E61">
      <w:pPr>
        <w:pStyle w:val="Listaszerbekezds"/>
        <w:numPr>
          <w:ilvl w:val="0"/>
          <w:numId w:val="11"/>
        </w:numPr>
        <w:tabs>
          <w:tab w:val="left" w:pos="6096"/>
          <w:tab w:val="right" w:pos="8222"/>
        </w:tabs>
        <w:rPr>
          <w:vanish/>
          <w:sz w:val="24"/>
        </w:rPr>
      </w:pPr>
    </w:p>
    <w:p w:rsidR="00DC3E61" w:rsidRPr="00BB0ECC" w:rsidRDefault="00DC3E61" w:rsidP="00DC3E61">
      <w:pPr>
        <w:pStyle w:val="Listaszerbekezds"/>
        <w:numPr>
          <w:ilvl w:val="0"/>
          <w:numId w:val="11"/>
        </w:numPr>
        <w:tabs>
          <w:tab w:val="left" w:pos="6096"/>
          <w:tab w:val="right" w:pos="8222"/>
        </w:tabs>
        <w:rPr>
          <w:vanish/>
          <w:sz w:val="24"/>
        </w:rPr>
      </w:pPr>
    </w:p>
    <w:p w:rsidR="00DC3E61" w:rsidRDefault="00DC3E61" w:rsidP="00DC3E61">
      <w:pPr>
        <w:pStyle w:val="Szvegtrzs2"/>
        <w:numPr>
          <w:ilvl w:val="1"/>
          <w:numId w:val="11"/>
        </w:numPr>
        <w:tabs>
          <w:tab w:val="left" w:pos="6237"/>
          <w:tab w:val="right" w:pos="8222"/>
        </w:tabs>
      </w:pPr>
      <w:r>
        <w:t xml:space="preserve"> </w:t>
      </w:r>
      <w:r w:rsidRPr="00C64BAE">
        <w:t>a személyi juttatások kiadásait</w:t>
      </w:r>
      <w:r>
        <w:tab/>
      </w:r>
      <w:r w:rsidR="000C6E69">
        <w:t>3.141.904</w:t>
      </w:r>
      <w:r w:rsidRPr="00C64BAE">
        <w:t xml:space="preserve"> </w:t>
      </w:r>
      <w:r w:rsidRPr="0053412E">
        <w:t>e</w:t>
      </w:r>
      <w:r>
        <w:t>zer</w:t>
      </w:r>
      <w:r w:rsidRPr="0053412E">
        <w:t xml:space="preserve"> Ft-ban</w:t>
      </w:r>
    </w:p>
    <w:p w:rsidR="00DC3E61" w:rsidRPr="00C64BAE" w:rsidRDefault="00DC3E61" w:rsidP="00DC3E61">
      <w:pPr>
        <w:pStyle w:val="Szvegtrzs2"/>
        <w:numPr>
          <w:ilvl w:val="1"/>
          <w:numId w:val="11"/>
        </w:numPr>
        <w:tabs>
          <w:tab w:val="left" w:pos="6379"/>
        </w:tabs>
      </w:pPr>
      <w:r>
        <w:t xml:space="preserve"> </w:t>
      </w:r>
      <w:r w:rsidRPr="00C64BAE">
        <w:t>a munkaadókat t</w:t>
      </w:r>
      <w:r>
        <w:t>erhelő járulékokat</w:t>
      </w:r>
      <w:r>
        <w:tab/>
      </w:r>
      <w:r w:rsidRPr="00C64BAE">
        <w:t xml:space="preserve"> </w:t>
      </w:r>
      <w:r w:rsidR="000C6E69">
        <w:t>666.222</w:t>
      </w:r>
      <w:r w:rsidR="00FC2383">
        <w:t xml:space="preserve"> </w:t>
      </w:r>
      <w:r w:rsidRPr="0053412E">
        <w:t>e</w:t>
      </w:r>
      <w:r>
        <w:t>zer</w:t>
      </w:r>
      <w:r w:rsidRPr="0053412E">
        <w:t xml:space="preserve"> Ft-ban</w:t>
      </w:r>
    </w:p>
    <w:p w:rsidR="00DC3E61" w:rsidRPr="00C64BAE" w:rsidRDefault="00DC3E61" w:rsidP="001C2875">
      <w:pPr>
        <w:pStyle w:val="Szvegtrzs2"/>
        <w:numPr>
          <w:ilvl w:val="1"/>
          <w:numId w:val="11"/>
        </w:numPr>
        <w:tabs>
          <w:tab w:val="left" w:pos="6237"/>
          <w:tab w:val="right" w:pos="8222"/>
        </w:tabs>
      </w:pPr>
      <w:r>
        <w:t xml:space="preserve"> </w:t>
      </w:r>
      <w:r w:rsidRPr="00C64BAE">
        <w:t>a</w:t>
      </w:r>
      <w:r>
        <w:t xml:space="preserve"> dologi kiadásokat</w:t>
      </w:r>
      <w:r>
        <w:tab/>
      </w:r>
      <w:r w:rsidR="000C6E69">
        <w:t>4.075.551</w:t>
      </w:r>
      <w:r w:rsidRPr="007A7F8F">
        <w:t xml:space="preserve"> </w:t>
      </w:r>
      <w:r w:rsidRPr="0053412E">
        <w:t>e</w:t>
      </w:r>
      <w:r>
        <w:t>zer</w:t>
      </w:r>
      <w:r w:rsidRPr="0053412E">
        <w:t xml:space="preserve"> Ft-ban</w:t>
      </w:r>
      <w:r>
        <w:t xml:space="preserve">     </w:t>
      </w:r>
    </w:p>
    <w:p w:rsidR="00DC3E61" w:rsidRPr="007A7F8F" w:rsidRDefault="00DC3E61" w:rsidP="00DC3E61">
      <w:pPr>
        <w:pStyle w:val="Szvegtrzs2"/>
        <w:numPr>
          <w:ilvl w:val="1"/>
          <w:numId w:val="11"/>
        </w:numPr>
        <w:tabs>
          <w:tab w:val="left" w:pos="6096"/>
          <w:tab w:val="right" w:pos="8222"/>
        </w:tabs>
      </w:pPr>
      <w:r>
        <w:t xml:space="preserve"> </w:t>
      </w:r>
      <w:r w:rsidRPr="00C64BAE">
        <w:t xml:space="preserve">a </w:t>
      </w:r>
      <w:r>
        <w:t>speciális célú támogatásokat</w:t>
      </w:r>
      <w:r>
        <w:tab/>
        <w:t xml:space="preserve"> </w:t>
      </w:r>
      <w:r w:rsidR="000C6E69">
        <w:t xml:space="preserve"> </w:t>
      </w:r>
      <w:r w:rsidRPr="007A7F8F">
        <w:t xml:space="preserve"> </w:t>
      </w:r>
      <w:r w:rsidR="006944F3">
        <w:t>1.5</w:t>
      </w:r>
      <w:r w:rsidR="000C6E69">
        <w:t>66</w:t>
      </w:r>
      <w:r w:rsidR="006944F3">
        <w:t>.</w:t>
      </w:r>
      <w:r w:rsidR="000C6E69">
        <w:t>928</w:t>
      </w:r>
      <w:r w:rsidR="00E46576">
        <w:t xml:space="preserve"> </w:t>
      </w:r>
      <w:r w:rsidRPr="007A7F8F">
        <w:t>e</w:t>
      </w:r>
      <w:r>
        <w:t>zer</w:t>
      </w:r>
      <w:r w:rsidRPr="007A7F8F">
        <w:t xml:space="preserve"> Ft-ban</w:t>
      </w:r>
    </w:p>
    <w:p w:rsidR="00DC3E61" w:rsidRDefault="00DC3E61" w:rsidP="00DC3E61">
      <w:pPr>
        <w:pStyle w:val="Szvegtrzs2"/>
        <w:numPr>
          <w:ilvl w:val="1"/>
          <w:numId w:val="11"/>
        </w:numPr>
        <w:tabs>
          <w:tab w:val="left" w:pos="6096"/>
          <w:tab w:val="right" w:pos="8222"/>
        </w:tabs>
      </w:pPr>
      <w:r>
        <w:t xml:space="preserve"> </w:t>
      </w:r>
      <w:r w:rsidRPr="00C64BAE">
        <w:t>a pénzforgalom n</w:t>
      </w:r>
      <w:r>
        <w:t xml:space="preserve">élküli kiadásokat </w:t>
      </w:r>
      <w:r>
        <w:tab/>
        <w:t xml:space="preserve">   </w:t>
      </w:r>
      <w:r w:rsidR="004758FC">
        <w:t xml:space="preserve">           </w:t>
      </w:r>
      <w:r>
        <w:t xml:space="preserve">   </w:t>
      </w:r>
      <w:r w:rsidR="004758FC">
        <w:t>0</w:t>
      </w:r>
      <w:r w:rsidRPr="00C64BAE">
        <w:t xml:space="preserve"> e</w:t>
      </w:r>
      <w:r>
        <w:t>zer</w:t>
      </w:r>
      <w:r w:rsidRPr="00C64BAE">
        <w:t xml:space="preserve"> Ft-ban</w:t>
      </w:r>
    </w:p>
    <w:p w:rsidR="00DC3E61" w:rsidRPr="00C64BAE" w:rsidRDefault="00DC3E61" w:rsidP="00DC3E61">
      <w:pPr>
        <w:pStyle w:val="Szvegtrzs2"/>
        <w:numPr>
          <w:ilvl w:val="1"/>
          <w:numId w:val="11"/>
        </w:numPr>
        <w:tabs>
          <w:tab w:val="left" w:pos="6096"/>
          <w:tab w:val="right" w:pos="8222"/>
        </w:tabs>
      </w:pPr>
      <w:r>
        <w:t xml:space="preserve"> önkormányzati működési áthúzódó kiadásokat        </w:t>
      </w:r>
      <w:r w:rsidR="004758FC">
        <w:t xml:space="preserve">          </w:t>
      </w:r>
      <w:r w:rsidR="00E46576">
        <w:t xml:space="preserve">  </w:t>
      </w:r>
      <w:r w:rsidR="004758FC">
        <w:t xml:space="preserve"> 0</w:t>
      </w:r>
      <w:r>
        <w:t xml:space="preserve"> ezer Ft-ban</w:t>
      </w:r>
    </w:p>
    <w:p w:rsidR="00DC3E61" w:rsidRPr="00C64BAE" w:rsidRDefault="00DC3E61" w:rsidP="003244D4">
      <w:pPr>
        <w:pStyle w:val="Szvegtrzs2"/>
        <w:numPr>
          <w:ilvl w:val="1"/>
          <w:numId w:val="11"/>
        </w:numPr>
        <w:tabs>
          <w:tab w:val="left" w:pos="6096"/>
          <w:tab w:val="right" w:pos="8222"/>
        </w:tabs>
        <w:ind w:left="1440"/>
      </w:pPr>
      <w:r>
        <w:t xml:space="preserve"> </w:t>
      </w:r>
      <w:r w:rsidRPr="00C64BAE">
        <w:t>a működés</w:t>
      </w:r>
      <w:r>
        <w:t>i célú céltartalékot</w:t>
      </w:r>
      <w:r>
        <w:tab/>
        <w:t xml:space="preserve">    </w:t>
      </w:r>
      <w:r w:rsidR="00FC2383">
        <w:t xml:space="preserve">  </w:t>
      </w:r>
      <w:r w:rsidR="000C6E69">
        <w:t>638.</w:t>
      </w:r>
      <w:r w:rsidR="0035670E">
        <w:t>891</w:t>
      </w:r>
      <w:r>
        <w:t xml:space="preserve"> </w:t>
      </w:r>
      <w:r w:rsidRPr="00C64BAE">
        <w:t>e</w:t>
      </w:r>
      <w:r>
        <w:t>zer</w:t>
      </w:r>
      <w:r w:rsidRPr="00C64BAE">
        <w:t xml:space="preserve"> Ft-ban</w:t>
      </w:r>
      <w:r w:rsidR="005A6787">
        <w:t xml:space="preserve">      </w:t>
      </w:r>
    </w:p>
    <w:p w:rsidR="00DC3E61" w:rsidRPr="00C64BAE" w:rsidRDefault="00DC3E61" w:rsidP="00DC3E61">
      <w:pPr>
        <w:pStyle w:val="Szvegtrzs2"/>
        <w:tabs>
          <w:tab w:val="right" w:pos="8222"/>
        </w:tabs>
      </w:pPr>
    </w:p>
    <w:p w:rsidR="00DC3E61" w:rsidRDefault="00DC3E61" w:rsidP="00DC3E61">
      <w:pPr>
        <w:pStyle w:val="Szvegtrzs2"/>
        <w:numPr>
          <w:ilvl w:val="0"/>
          <w:numId w:val="11"/>
        </w:numPr>
        <w:tabs>
          <w:tab w:val="left" w:pos="6237"/>
          <w:tab w:val="left" w:pos="7230"/>
          <w:tab w:val="right" w:pos="8222"/>
        </w:tabs>
      </w:pPr>
      <w:r w:rsidRPr="00C64BAE">
        <w:t>a felhalmozási célú bevételt</w:t>
      </w:r>
      <w:r>
        <w:tab/>
      </w:r>
      <w:r w:rsidR="00DE4F53">
        <w:t>1</w:t>
      </w:r>
      <w:r w:rsidR="001646FA">
        <w:t>4</w:t>
      </w:r>
      <w:r w:rsidR="00DE4F53">
        <w:t>.</w:t>
      </w:r>
      <w:r w:rsidR="001646FA">
        <w:t>084</w:t>
      </w:r>
      <w:r w:rsidR="00DE4F53">
        <w:t>.</w:t>
      </w:r>
      <w:r w:rsidR="001646FA">
        <w:t>179</w:t>
      </w:r>
      <w:r w:rsidRPr="00C64BAE">
        <w:t xml:space="preserve"> e</w:t>
      </w:r>
      <w:r>
        <w:t>zer</w:t>
      </w:r>
      <w:r w:rsidRPr="00C64BAE">
        <w:t xml:space="preserve"> Ft-ban</w:t>
      </w:r>
    </w:p>
    <w:p w:rsidR="00DC3E61" w:rsidRPr="00C64BAE" w:rsidRDefault="00DC3E61" w:rsidP="00DC3E61">
      <w:pPr>
        <w:pStyle w:val="Szvegtrzs2"/>
        <w:numPr>
          <w:ilvl w:val="0"/>
          <w:numId w:val="11"/>
        </w:numPr>
        <w:tabs>
          <w:tab w:val="right" w:pos="644"/>
          <w:tab w:val="left" w:pos="6237"/>
          <w:tab w:val="left" w:pos="7230"/>
          <w:tab w:val="left" w:pos="7938"/>
          <w:tab w:val="right" w:pos="8222"/>
        </w:tabs>
      </w:pPr>
      <w:r>
        <w:t>a felhalmozási maradványt</w:t>
      </w:r>
      <w:r>
        <w:tab/>
      </w:r>
      <w:r w:rsidR="00FC2383">
        <w:t xml:space="preserve">    </w:t>
      </w:r>
      <w:r w:rsidR="00592F4C">
        <w:t xml:space="preserve">          </w:t>
      </w:r>
      <w:r w:rsidR="00FC2383">
        <w:t xml:space="preserve">  </w:t>
      </w:r>
      <w:r w:rsidR="00592F4C">
        <w:t>0</w:t>
      </w:r>
      <w:r>
        <w:t xml:space="preserve"> ezer Ft-ban</w:t>
      </w:r>
    </w:p>
    <w:p w:rsidR="00DC3E61" w:rsidRPr="00C64BAE" w:rsidRDefault="00DC3E61" w:rsidP="00DC3E61">
      <w:pPr>
        <w:pStyle w:val="Szvegtrzs2"/>
        <w:numPr>
          <w:ilvl w:val="0"/>
          <w:numId w:val="11"/>
        </w:numPr>
        <w:tabs>
          <w:tab w:val="left" w:pos="6237"/>
          <w:tab w:val="left" w:pos="7230"/>
          <w:tab w:val="right" w:pos="8222"/>
        </w:tabs>
      </w:pPr>
      <w:r w:rsidRPr="00C64BAE">
        <w:t>a felhalmo</w:t>
      </w:r>
      <w:r>
        <w:t xml:space="preserve">zási célú kiadást                                         </w:t>
      </w:r>
      <w:r w:rsidR="006709CD">
        <w:t xml:space="preserve">     </w:t>
      </w:r>
      <w:r>
        <w:t xml:space="preserve">    </w:t>
      </w:r>
      <w:r w:rsidR="00592F4C">
        <w:t>1</w:t>
      </w:r>
      <w:r w:rsidR="001646FA">
        <w:t>4</w:t>
      </w:r>
      <w:r w:rsidR="00592F4C">
        <w:t>.</w:t>
      </w:r>
      <w:r w:rsidR="001646FA">
        <w:t>957</w:t>
      </w:r>
      <w:r w:rsidR="00592F4C">
        <w:t>.</w:t>
      </w:r>
      <w:r w:rsidR="001646FA">
        <w:t>486</w:t>
      </w:r>
      <w:r w:rsidR="001E709E">
        <w:t xml:space="preserve"> </w:t>
      </w:r>
      <w:r w:rsidRPr="00C64BAE">
        <w:t>e</w:t>
      </w:r>
      <w:r>
        <w:t>zer</w:t>
      </w:r>
      <w:r w:rsidRPr="00C64BAE">
        <w:t xml:space="preserve"> Ft-ban</w:t>
      </w:r>
    </w:p>
    <w:p w:rsidR="00DC3E61" w:rsidRPr="009220EF" w:rsidRDefault="00DC3E61" w:rsidP="00DC3E61">
      <w:pPr>
        <w:pStyle w:val="Szvegtrzs2"/>
        <w:tabs>
          <w:tab w:val="right" w:pos="8222"/>
        </w:tabs>
        <w:ind w:left="720"/>
      </w:pPr>
      <w:r w:rsidRPr="00F02B14">
        <w:t>ebből</w:t>
      </w:r>
      <w:r w:rsidRPr="009220EF">
        <w:t>:</w:t>
      </w:r>
    </w:p>
    <w:p w:rsidR="00DC3E61" w:rsidRPr="007B0C61" w:rsidRDefault="00DC3E61" w:rsidP="00DC3E61">
      <w:pPr>
        <w:pStyle w:val="Szvegtrzs2"/>
        <w:numPr>
          <w:ilvl w:val="1"/>
          <w:numId w:val="11"/>
        </w:numPr>
        <w:tabs>
          <w:tab w:val="left" w:pos="6237"/>
          <w:tab w:val="right" w:pos="8647"/>
        </w:tabs>
      </w:pPr>
      <w:r>
        <w:t xml:space="preserve"> </w:t>
      </w:r>
      <w:r w:rsidRPr="007B0C61">
        <w:t>a beruházások összegét</w:t>
      </w:r>
      <w:r w:rsidRPr="007B0C61">
        <w:tab/>
      </w:r>
      <w:r w:rsidR="00642674">
        <w:t>12.467.449</w:t>
      </w:r>
      <w:r w:rsidRPr="007B0C61">
        <w:t xml:space="preserve"> e</w:t>
      </w:r>
      <w:r>
        <w:t>zer</w:t>
      </w:r>
      <w:r w:rsidRPr="007B0C61">
        <w:t xml:space="preserve"> Ft-ban</w:t>
      </w:r>
    </w:p>
    <w:p w:rsidR="00DC3E61" w:rsidRPr="007B0C61" w:rsidRDefault="00DC3E61" w:rsidP="00DC3E61">
      <w:pPr>
        <w:pStyle w:val="Szvegtrzs2"/>
        <w:numPr>
          <w:ilvl w:val="1"/>
          <w:numId w:val="11"/>
        </w:numPr>
        <w:tabs>
          <w:tab w:val="left" w:pos="6096"/>
          <w:tab w:val="right" w:pos="8222"/>
        </w:tabs>
      </w:pPr>
      <w:r>
        <w:t xml:space="preserve"> </w:t>
      </w:r>
      <w:r w:rsidRPr="007B0C61">
        <w:t>a felújítások összegét</w:t>
      </w:r>
      <w:r w:rsidRPr="007B0C61">
        <w:tab/>
      </w:r>
      <w:r>
        <w:t xml:space="preserve"> </w:t>
      </w:r>
      <w:r w:rsidR="006709CD">
        <w:t xml:space="preserve">   </w:t>
      </w:r>
      <w:r w:rsidR="007E2BC2">
        <w:t xml:space="preserve"> </w:t>
      </w:r>
      <w:r w:rsidR="00592F4C">
        <w:t xml:space="preserve">  </w:t>
      </w:r>
      <w:r w:rsidR="00642674">
        <w:t>706.137</w:t>
      </w:r>
      <w:r w:rsidRPr="007B0C61">
        <w:t xml:space="preserve"> e</w:t>
      </w:r>
      <w:r>
        <w:t>zer</w:t>
      </w:r>
      <w:r w:rsidRPr="007B0C61">
        <w:t xml:space="preserve"> Ft-ban</w:t>
      </w:r>
    </w:p>
    <w:p w:rsidR="00DC3E61" w:rsidRDefault="00DC3E61" w:rsidP="00DC3E61">
      <w:pPr>
        <w:pStyle w:val="Szvegtrzs2"/>
        <w:numPr>
          <w:ilvl w:val="1"/>
          <w:numId w:val="11"/>
        </w:numPr>
        <w:tabs>
          <w:tab w:val="left" w:pos="6096"/>
          <w:tab w:val="right" w:pos="8222"/>
        </w:tabs>
      </w:pPr>
      <w:r>
        <w:t xml:space="preserve"> a költségvetési szervek</w:t>
      </w:r>
      <w:r w:rsidRPr="007B0C61">
        <w:t xml:space="preserve"> felha</w:t>
      </w:r>
      <w:r>
        <w:t xml:space="preserve">lmozási kiadás </w:t>
      </w:r>
    </w:p>
    <w:p w:rsidR="00DC3E61" w:rsidRPr="007B0C61" w:rsidRDefault="00DC3E61" w:rsidP="00DC3E61">
      <w:pPr>
        <w:pStyle w:val="Szvegtrzs2"/>
        <w:tabs>
          <w:tab w:val="left" w:pos="6096"/>
          <w:tab w:val="right" w:pos="8222"/>
        </w:tabs>
        <w:ind w:left="1440"/>
      </w:pPr>
      <w:r>
        <w:t xml:space="preserve">összegét                                                                    </w:t>
      </w:r>
      <w:r w:rsidR="006709CD">
        <w:t xml:space="preserve">  </w:t>
      </w:r>
      <w:r w:rsidR="00592F4C">
        <w:t xml:space="preserve"> </w:t>
      </w:r>
      <w:r w:rsidR="00642674">
        <w:t>141.110</w:t>
      </w:r>
      <w:r w:rsidRPr="007B0C61">
        <w:t xml:space="preserve"> e</w:t>
      </w:r>
      <w:r>
        <w:t>zer</w:t>
      </w:r>
      <w:r w:rsidRPr="007B0C61">
        <w:t xml:space="preserve"> Ft-ban</w:t>
      </w:r>
    </w:p>
    <w:p w:rsidR="00DC3E61" w:rsidRPr="009220EF" w:rsidRDefault="00DC3E61" w:rsidP="00DC3E61">
      <w:pPr>
        <w:pStyle w:val="Szvegtrzs2"/>
        <w:numPr>
          <w:ilvl w:val="1"/>
          <w:numId w:val="11"/>
        </w:numPr>
        <w:tabs>
          <w:tab w:val="left" w:pos="6096"/>
          <w:tab w:val="right" w:pos="8222"/>
        </w:tabs>
      </w:pPr>
      <w:r>
        <w:t xml:space="preserve"> </w:t>
      </w:r>
      <w:r w:rsidRPr="007B0C61">
        <w:t xml:space="preserve">a speciális célú </w:t>
      </w:r>
      <w:r>
        <w:t>támogatásokat</w:t>
      </w:r>
      <w:r>
        <w:tab/>
        <w:t xml:space="preserve">    </w:t>
      </w:r>
      <w:r w:rsidR="006709CD">
        <w:t xml:space="preserve">  </w:t>
      </w:r>
      <w:r w:rsidR="00642674">
        <w:t xml:space="preserve">   86.000</w:t>
      </w:r>
      <w:r w:rsidR="00592F4C">
        <w:t xml:space="preserve"> </w:t>
      </w:r>
      <w:r w:rsidRPr="007B0C61">
        <w:t>e</w:t>
      </w:r>
      <w:r>
        <w:t>zer</w:t>
      </w:r>
      <w:r w:rsidRPr="007B0C61">
        <w:t xml:space="preserve"> Ft-ban</w:t>
      </w:r>
    </w:p>
    <w:p w:rsidR="00DC3E61" w:rsidRDefault="00DC3E61" w:rsidP="00DC3E61">
      <w:pPr>
        <w:pStyle w:val="Szvegtrzs2"/>
        <w:numPr>
          <w:ilvl w:val="1"/>
          <w:numId w:val="11"/>
        </w:numPr>
        <w:tabs>
          <w:tab w:val="left" w:pos="6096"/>
          <w:tab w:val="right" w:pos="8222"/>
        </w:tabs>
      </w:pPr>
      <w:r>
        <w:t xml:space="preserve"> </w:t>
      </w:r>
      <w:r w:rsidRPr="009220EF">
        <w:t>a felhalmozási célú céltartalékot</w:t>
      </w:r>
      <w:r w:rsidRPr="009220EF">
        <w:tab/>
      </w:r>
      <w:r>
        <w:t xml:space="preserve"> </w:t>
      </w:r>
      <w:r w:rsidR="00A7478C">
        <w:t xml:space="preserve"> </w:t>
      </w:r>
      <w:r>
        <w:t xml:space="preserve"> </w:t>
      </w:r>
      <w:r w:rsidR="00E46576">
        <w:t xml:space="preserve"> </w:t>
      </w:r>
      <w:r w:rsidR="00642674">
        <w:t>1.556.790</w:t>
      </w:r>
      <w:r w:rsidRPr="009220EF">
        <w:t xml:space="preserve"> e</w:t>
      </w:r>
      <w:r>
        <w:t>zer</w:t>
      </w:r>
      <w:r w:rsidRPr="009220EF">
        <w:t xml:space="preserve"> Ft-ban</w:t>
      </w:r>
    </w:p>
    <w:p w:rsidR="00DC3E61" w:rsidRDefault="00DC3E61" w:rsidP="00DC3E61">
      <w:pPr>
        <w:pStyle w:val="Szvegtrzs2"/>
        <w:numPr>
          <w:ilvl w:val="1"/>
          <w:numId w:val="11"/>
        </w:numPr>
        <w:tabs>
          <w:tab w:val="left" w:pos="6096"/>
          <w:tab w:val="right" w:pos="8222"/>
        </w:tabs>
      </w:pPr>
      <w:r>
        <w:t xml:space="preserve"> költségvetési szervek felhalmozási célú </w:t>
      </w:r>
    </w:p>
    <w:p w:rsidR="00DC3E61" w:rsidRDefault="00DC3E61" w:rsidP="00DC3E61">
      <w:pPr>
        <w:pStyle w:val="Szvegtrzs2"/>
        <w:tabs>
          <w:tab w:val="left" w:pos="6096"/>
          <w:tab w:val="right" w:pos="8222"/>
        </w:tabs>
        <w:ind w:left="1440"/>
      </w:pPr>
      <w:r>
        <w:t>áthúzódó kiadása</w:t>
      </w:r>
      <w:r w:rsidR="008C77DC">
        <w:t>i</w:t>
      </w:r>
      <w:r>
        <w:t xml:space="preserve">t                                                           </w:t>
      </w:r>
      <w:r w:rsidR="008C77DC">
        <w:t xml:space="preserve">   </w:t>
      </w:r>
      <w:r>
        <w:t xml:space="preserve"> </w:t>
      </w:r>
      <w:r w:rsidR="003C68F3">
        <w:t xml:space="preserve">   </w:t>
      </w:r>
      <w:r>
        <w:t xml:space="preserve"> 0 ezer Ft-ban</w:t>
      </w:r>
    </w:p>
    <w:p w:rsidR="00DC3E61" w:rsidRDefault="00DC3E61" w:rsidP="00DC3E61">
      <w:pPr>
        <w:pStyle w:val="Szvegtrzs2"/>
        <w:numPr>
          <w:ilvl w:val="1"/>
          <w:numId w:val="11"/>
        </w:numPr>
        <w:tabs>
          <w:tab w:val="left" w:pos="6237"/>
          <w:tab w:val="right" w:pos="8222"/>
        </w:tabs>
      </w:pPr>
      <w:r>
        <w:t xml:space="preserve"> önkormányzat</w:t>
      </w:r>
      <w:r w:rsidR="008C77DC">
        <w:t>i</w:t>
      </w:r>
      <w:r>
        <w:t xml:space="preserve"> felhalmozási célú áthúzódó</w:t>
      </w:r>
    </w:p>
    <w:p w:rsidR="00DC3E61" w:rsidRPr="009220EF" w:rsidRDefault="00DC3E61" w:rsidP="00DC3E61">
      <w:pPr>
        <w:pStyle w:val="Szvegtrzs2"/>
        <w:tabs>
          <w:tab w:val="left" w:pos="6237"/>
          <w:tab w:val="right" w:pos="8222"/>
        </w:tabs>
        <w:ind w:left="1440"/>
      </w:pPr>
      <w:r>
        <w:t xml:space="preserve">kiadásokat                                                                </w:t>
      </w:r>
      <w:r w:rsidR="007E2BC2">
        <w:t xml:space="preserve">           </w:t>
      </w:r>
      <w:r w:rsidR="003C68F3">
        <w:t xml:space="preserve">    </w:t>
      </w:r>
      <w:r w:rsidR="007E2BC2">
        <w:t xml:space="preserve"> 0</w:t>
      </w:r>
      <w:r>
        <w:t xml:space="preserve"> ezer Ft-ban</w:t>
      </w:r>
    </w:p>
    <w:p w:rsidR="00DC3E61" w:rsidRPr="00246023" w:rsidRDefault="00DC3E61" w:rsidP="00DC3E61">
      <w:pPr>
        <w:pStyle w:val="Szvegtrzs2"/>
        <w:tabs>
          <w:tab w:val="left" w:pos="1440"/>
          <w:tab w:val="left" w:pos="7230"/>
        </w:tabs>
      </w:pPr>
    </w:p>
    <w:p w:rsidR="00DC3E61" w:rsidRDefault="00DC3E61" w:rsidP="00DC3E61">
      <w:pPr>
        <w:pStyle w:val="Szvegtrzs2"/>
        <w:tabs>
          <w:tab w:val="left" w:pos="1440"/>
          <w:tab w:val="left" w:pos="7230"/>
        </w:tabs>
      </w:pPr>
      <w:r w:rsidRPr="00246023">
        <w:t>állapítja meg.</w:t>
      </w:r>
    </w:p>
    <w:p w:rsidR="00DC3E61" w:rsidRDefault="00DC3E61" w:rsidP="00DC3E61">
      <w:pPr>
        <w:pStyle w:val="Szvegtrzs2"/>
        <w:tabs>
          <w:tab w:val="left" w:pos="1440"/>
          <w:tab w:val="left" w:pos="7230"/>
        </w:tabs>
      </w:pPr>
    </w:p>
    <w:p w:rsidR="00DC3E61" w:rsidRPr="00FF4255" w:rsidRDefault="008C77DC" w:rsidP="00DC3E61">
      <w:pPr>
        <w:pStyle w:val="Szvegtrzs2"/>
        <w:tabs>
          <w:tab w:val="left" w:pos="1440"/>
          <w:tab w:val="left" w:pos="7230"/>
        </w:tabs>
      </w:pPr>
      <w:r>
        <w:t>A</w:t>
      </w:r>
      <w:r w:rsidR="00DC3E61" w:rsidRPr="00FF4255">
        <w:t xml:space="preserve">z </w:t>
      </w:r>
      <w:r w:rsidR="00BF262C">
        <w:t>Ö</w:t>
      </w:r>
      <w:r w:rsidR="00DC3E61" w:rsidRPr="00FF4255">
        <w:t>nkormányzat 201</w:t>
      </w:r>
      <w:r w:rsidR="00642674">
        <w:t>8</w:t>
      </w:r>
      <w:r w:rsidR="00DC3E61" w:rsidRPr="00FF4255">
        <w:t>. évi költ</w:t>
      </w:r>
      <w:r w:rsidR="00DC3E61">
        <w:t>ség</w:t>
      </w:r>
      <w:r w:rsidR="00DC3E61" w:rsidRPr="00FF4255">
        <w:t>vetésének az Áht. 23. § (2) és (3) bekezdése szer</w:t>
      </w:r>
      <w:r w:rsidR="00DC3E61">
        <w:t>inti bontását az 1.1. melléklet</w:t>
      </w:r>
      <w:r w:rsidR="00DC3E61" w:rsidRPr="00FF4255">
        <w:t xml:space="preserve">ben mutatja be. </w:t>
      </w:r>
    </w:p>
    <w:p w:rsidR="00DC3E61" w:rsidRPr="00D9602D" w:rsidRDefault="00DC3E61" w:rsidP="00DC3E61">
      <w:pPr>
        <w:pStyle w:val="Szvegtrzs2"/>
        <w:tabs>
          <w:tab w:val="left" w:pos="1440"/>
          <w:tab w:val="left" w:pos="7230"/>
        </w:tabs>
        <w:rPr>
          <w:szCs w:val="24"/>
        </w:rPr>
      </w:pP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jc w:val="center"/>
        <w:rPr>
          <w:sz w:val="24"/>
        </w:rPr>
      </w:pPr>
      <w:r>
        <w:rPr>
          <w:b/>
          <w:sz w:val="24"/>
        </w:rPr>
        <w:t xml:space="preserve">2. Az </w:t>
      </w:r>
      <w:r w:rsidR="008C77DC">
        <w:rPr>
          <w:b/>
          <w:sz w:val="24"/>
        </w:rPr>
        <w:t>Ö</w:t>
      </w:r>
      <w:r>
        <w:rPr>
          <w:b/>
          <w:sz w:val="24"/>
        </w:rPr>
        <w:t>nkormányzat bevételei</w:t>
      </w:r>
    </w:p>
    <w:p w:rsidR="00DC3E61" w:rsidRDefault="00DC3E61" w:rsidP="00DC3E61">
      <w:pPr>
        <w:jc w:val="center"/>
        <w:rPr>
          <w:sz w:val="24"/>
        </w:rPr>
      </w:pPr>
    </w:p>
    <w:p w:rsidR="00DC3E61" w:rsidRDefault="00DC3E61" w:rsidP="0046568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4. §</w:t>
      </w:r>
    </w:p>
    <w:p w:rsidR="00DC3E61" w:rsidRDefault="00DC3E61" w:rsidP="00DC3E61">
      <w:pPr>
        <w:jc w:val="center"/>
        <w:rPr>
          <w:sz w:val="24"/>
        </w:rPr>
      </w:pPr>
    </w:p>
    <w:p w:rsidR="00DC3E61" w:rsidRDefault="00DC3E61" w:rsidP="00DC3E61">
      <w:pPr>
        <w:pStyle w:val="Szvegtrzsbehzssal2"/>
      </w:pPr>
      <w:r>
        <w:t>(1) A 3. §</w:t>
      </w:r>
      <w:proofErr w:type="spellStart"/>
      <w:r>
        <w:t>-ban</w:t>
      </w:r>
      <w:proofErr w:type="spellEnd"/>
      <w:r>
        <w:t xml:space="preserve"> megállapított bevételi főösszeg forrásonkénti megbontását, kiadási főösszegeit e rendelet 1. melléklete tartalmazza.</w:t>
      </w:r>
    </w:p>
    <w:p w:rsidR="00DC3E61" w:rsidRPr="00B205F7" w:rsidRDefault="00DC3E61" w:rsidP="00DC3E61">
      <w:pPr>
        <w:jc w:val="both"/>
        <w:rPr>
          <w:sz w:val="24"/>
        </w:rPr>
      </w:pPr>
    </w:p>
    <w:p w:rsidR="0079604E" w:rsidRDefault="0079604E" w:rsidP="00DC3E61">
      <w:pPr>
        <w:pStyle w:val="Szvegtrzsbehzssal2"/>
        <w:rPr>
          <w:color w:val="FF0000"/>
        </w:rPr>
      </w:pPr>
    </w:p>
    <w:p w:rsidR="00F42468" w:rsidRDefault="00F42468" w:rsidP="00DC3E61">
      <w:pPr>
        <w:pStyle w:val="Szvegtrzsbehzssal2"/>
        <w:rPr>
          <w:color w:val="FF0000"/>
        </w:rPr>
      </w:pPr>
    </w:p>
    <w:p w:rsidR="00F42468" w:rsidRPr="00F204E5" w:rsidRDefault="00F42468" w:rsidP="00DC3E61">
      <w:pPr>
        <w:pStyle w:val="Szvegtrzsbehzssal2"/>
        <w:rPr>
          <w:color w:val="FF0000"/>
        </w:rPr>
      </w:pPr>
    </w:p>
    <w:p w:rsidR="0079604E" w:rsidRDefault="0079604E" w:rsidP="00DC3E61">
      <w:pPr>
        <w:pStyle w:val="Szvegtrzsbehzssal2"/>
      </w:pPr>
    </w:p>
    <w:p w:rsidR="00DC3E61" w:rsidRDefault="00DC3E61" w:rsidP="00DC3E61">
      <w:pPr>
        <w:jc w:val="both"/>
        <w:rPr>
          <w:sz w:val="24"/>
        </w:rPr>
      </w:pPr>
    </w:p>
    <w:p w:rsidR="00E5690A" w:rsidRDefault="00E5690A" w:rsidP="00DC3E61">
      <w:pPr>
        <w:pStyle w:val="Szvegtrzsbehzssal2"/>
      </w:pPr>
    </w:p>
    <w:p w:rsidR="00DC3E61" w:rsidRDefault="00DC3E61" w:rsidP="00DC3E61">
      <w:pPr>
        <w:pStyle w:val="Szvegtrzsbehzssal2"/>
      </w:pPr>
      <w:r>
        <w:t>(</w:t>
      </w:r>
      <w:r w:rsidR="00827357">
        <w:t>2</w:t>
      </w:r>
      <w:r>
        <w:t xml:space="preserve">) </w:t>
      </w:r>
      <w:r w:rsidRPr="00A83552">
        <w:t>A Közgyűlés felhatalmazza a Polgármestert az átmenetileg szabaddá váló pénzeszközök</w:t>
      </w:r>
      <w:r>
        <w:t xml:space="preserve"> befektetésére</w:t>
      </w:r>
      <w:r w:rsidR="008E056B">
        <w:t xml:space="preserve"> kincstárjegy és állampapír vásárlása, illetve</w:t>
      </w:r>
      <w:r w:rsidRPr="00A83552">
        <w:t xml:space="preserve"> </w:t>
      </w:r>
      <w:r>
        <w:t>betétbe történő lekötés formájában.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46568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5. §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  <w:r>
        <w:rPr>
          <w:sz w:val="24"/>
        </w:rPr>
        <w:t>A 3. §</w:t>
      </w:r>
      <w:proofErr w:type="spellStart"/>
      <w:r>
        <w:rPr>
          <w:sz w:val="24"/>
        </w:rPr>
        <w:t>-ban</w:t>
      </w:r>
      <w:proofErr w:type="spellEnd"/>
      <w:r>
        <w:rPr>
          <w:sz w:val="24"/>
        </w:rPr>
        <w:t xml:space="preserve"> megállapított bevételek közül a költségvetési szervek működési és egyéb bevételeit, valamint az intézményi támogatásokat költségvetési szervenként e rendelet 2. melléklete tartalmazza.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46568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3. Az </w:t>
      </w:r>
      <w:r w:rsidR="008C77DC">
        <w:rPr>
          <w:b/>
          <w:sz w:val="24"/>
        </w:rPr>
        <w:t>Ö</w:t>
      </w:r>
      <w:r>
        <w:rPr>
          <w:b/>
          <w:sz w:val="24"/>
        </w:rPr>
        <w:t>nkormányzat kiadásai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46568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6. §</w:t>
      </w:r>
    </w:p>
    <w:p w:rsidR="00DC3E61" w:rsidRDefault="00DC3E61" w:rsidP="00DC3E61">
      <w:pPr>
        <w:jc w:val="center"/>
        <w:rPr>
          <w:sz w:val="24"/>
        </w:rPr>
      </w:pPr>
    </w:p>
    <w:p w:rsidR="00DC3E61" w:rsidRPr="00035ECE" w:rsidRDefault="00DC3E61" w:rsidP="00DC3E61">
      <w:pPr>
        <w:ind w:left="425" w:hanging="425"/>
        <w:jc w:val="both"/>
        <w:rPr>
          <w:strike/>
          <w:sz w:val="24"/>
        </w:rPr>
      </w:pPr>
      <w:r>
        <w:rPr>
          <w:sz w:val="24"/>
        </w:rPr>
        <w:t>(1) A Közgyűlés a 201</w:t>
      </w:r>
      <w:r w:rsidR="00D207FD">
        <w:rPr>
          <w:sz w:val="24"/>
        </w:rPr>
        <w:t>8</w:t>
      </w:r>
      <w:r>
        <w:rPr>
          <w:sz w:val="24"/>
        </w:rPr>
        <w:t xml:space="preserve">. évi költségvetés költségvetési szervenkénti kiadási előirányzatait e rendelet 3. melléklete szerint hagyja jóvá. </w:t>
      </w:r>
    </w:p>
    <w:p w:rsidR="00DC3E61" w:rsidRPr="004E1DB2" w:rsidRDefault="00DC3E61" w:rsidP="00DC3E61">
      <w:pPr>
        <w:jc w:val="both"/>
        <w:rPr>
          <w:sz w:val="24"/>
        </w:rPr>
      </w:pPr>
    </w:p>
    <w:p w:rsidR="00DC3E61" w:rsidRDefault="00DC3E61" w:rsidP="00DC3E61">
      <w:pPr>
        <w:ind w:left="425" w:hanging="425"/>
        <w:jc w:val="both"/>
        <w:rPr>
          <w:sz w:val="24"/>
        </w:rPr>
      </w:pPr>
      <w:r w:rsidRPr="004E1DB2">
        <w:rPr>
          <w:sz w:val="24"/>
        </w:rPr>
        <w:t xml:space="preserve">(2) </w:t>
      </w:r>
      <w:r>
        <w:rPr>
          <w:sz w:val="24"/>
        </w:rPr>
        <w:t xml:space="preserve">A Közgyűlés az </w:t>
      </w:r>
      <w:r w:rsidR="008C77DC">
        <w:rPr>
          <w:sz w:val="24"/>
        </w:rPr>
        <w:t>Ö</w:t>
      </w:r>
      <w:r>
        <w:rPr>
          <w:sz w:val="24"/>
        </w:rPr>
        <w:t>nkormányzat éves létszám-előirányzatát</w:t>
      </w:r>
      <w:r w:rsidR="00294332">
        <w:rPr>
          <w:sz w:val="24"/>
        </w:rPr>
        <w:t xml:space="preserve"> összesen az 1. melléklet,</w:t>
      </w:r>
      <w:r>
        <w:rPr>
          <w:sz w:val="24"/>
        </w:rPr>
        <w:t xml:space="preserve"> költségvetési szervenként a 3.1. </w:t>
      </w:r>
      <w:r w:rsidR="00027445">
        <w:rPr>
          <w:sz w:val="24"/>
        </w:rPr>
        <w:t xml:space="preserve">és 3.2 </w:t>
      </w:r>
      <w:r>
        <w:rPr>
          <w:sz w:val="24"/>
        </w:rPr>
        <w:t>melléklet</w:t>
      </w:r>
      <w:r w:rsidR="00027445">
        <w:rPr>
          <w:sz w:val="24"/>
        </w:rPr>
        <w:t>ek</w:t>
      </w:r>
      <w:r>
        <w:rPr>
          <w:sz w:val="24"/>
        </w:rPr>
        <w:t xml:space="preserve"> szerint hagyja jóvá.</w:t>
      </w:r>
    </w:p>
    <w:p w:rsidR="00DC3E61" w:rsidRDefault="00DC3E61" w:rsidP="00DC3E61">
      <w:pPr>
        <w:jc w:val="both"/>
        <w:rPr>
          <w:sz w:val="24"/>
        </w:rPr>
      </w:pPr>
    </w:p>
    <w:p w:rsidR="00DC3E61" w:rsidRPr="00143511" w:rsidRDefault="00DC3E61" w:rsidP="00DC3E61">
      <w:pPr>
        <w:ind w:left="426" w:hanging="426"/>
        <w:jc w:val="both"/>
        <w:rPr>
          <w:color w:val="000000" w:themeColor="text1"/>
          <w:sz w:val="24"/>
        </w:rPr>
      </w:pPr>
      <w:r w:rsidRPr="00143511">
        <w:rPr>
          <w:color w:val="000000" w:themeColor="text1"/>
          <w:sz w:val="24"/>
        </w:rPr>
        <w:t>(3)</w:t>
      </w:r>
      <w:r w:rsidR="00EC5C61" w:rsidRPr="00143511">
        <w:rPr>
          <w:color w:val="000000" w:themeColor="text1"/>
          <w:sz w:val="24"/>
        </w:rPr>
        <w:t xml:space="preserve"> </w:t>
      </w:r>
      <w:r w:rsidRPr="00E77FD8">
        <w:rPr>
          <w:color w:val="000000" w:themeColor="text1"/>
          <w:sz w:val="24"/>
        </w:rPr>
        <w:t>A Közgyűlés felhatalmazza a Polgármestert a 201</w:t>
      </w:r>
      <w:r w:rsidR="00D207FD" w:rsidRPr="00E77FD8">
        <w:rPr>
          <w:color w:val="000000" w:themeColor="text1"/>
          <w:sz w:val="24"/>
        </w:rPr>
        <w:t>8</w:t>
      </w:r>
      <w:r w:rsidRPr="00E77FD8">
        <w:rPr>
          <w:color w:val="000000" w:themeColor="text1"/>
          <w:sz w:val="24"/>
        </w:rPr>
        <w:t>. évi közfoglalkoztatási pályázat benyújtására. A pályázat eredményének függvényében a létszámadatokban bekövetkezett változás a soron következő költségvetési rendeletmódosítás keretében kerül átvezetésre</w:t>
      </w:r>
    </w:p>
    <w:p w:rsidR="00DC3E61" w:rsidRPr="006709CD" w:rsidRDefault="00DC3E61" w:rsidP="00DC3E61">
      <w:pPr>
        <w:ind w:left="426" w:hanging="426"/>
        <w:jc w:val="both"/>
        <w:rPr>
          <w:color w:val="FF0000"/>
          <w:sz w:val="24"/>
        </w:rPr>
      </w:pPr>
      <w:r w:rsidRPr="006709CD">
        <w:rPr>
          <w:color w:val="FF0000"/>
          <w:sz w:val="24"/>
        </w:rPr>
        <w:t xml:space="preserve"> </w:t>
      </w:r>
    </w:p>
    <w:p w:rsidR="00DC3E61" w:rsidRPr="00FF4255" w:rsidRDefault="00DC3E61" w:rsidP="00DC3E61">
      <w:pPr>
        <w:ind w:left="426" w:hanging="426"/>
        <w:jc w:val="both"/>
        <w:rPr>
          <w:sz w:val="24"/>
        </w:rPr>
      </w:pPr>
      <w:r w:rsidRPr="00FF4255">
        <w:rPr>
          <w:sz w:val="24"/>
        </w:rPr>
        <w:t>(4) A Közgyűlés az önkormányzati gazdálkodás működési kiadásait, az egyéb szervezetek részére nyújtott támogatásokat,</w:t>
      </w:r>
      <w:r w:rsidR="00D207FD">
        <w:rPr>
          <w:sz w:val="24"/>
        </w:rPr>
        <w:t xml:space="preserve"> </w:t>
      </w:r>
      <w:r w:rsidR="00D207FD" w:rsidRPr="00E77FD8">
        <w:rPr>
          <w:sz w:val="24"/>
        </w:rPr>
        <w:t>átadott pénzeszközöket</w:t>
      </w:r>
      <w:r w:rsidR="00D207FD">
        <w:rPr>
          <w:sz w:val="24"/>
        </w:rPr>
        <w:t>,</w:t>
      </w:r>
      <w:r w:rsidRPr="00FF4255">
        <w:rPr>
          <w:sz w:val="24"/>
        </w:rPr>
        <w:t xml:space="preserve"> valamint a szociálpolitikai kiadásokat a 4, </w:t>
      </w:r>
      <w:proofErr w:type="spellStart"/>
      <w:r w:rsidRPr="00FF4255">
        <w:rPr>
          <w:sz w:val="24"/>
        </w:rPr>
        <w:t>4</w:t>
      </w:r>
      <w:proofErr w:type="spellEnd"/>
      <w:r w:rsidRPr="00FF4255">
        <w:rPr>
          <w:sz w:val="24"/>
        </w:rPr>
        <w:t>/a és 4/b melléklet szerint hagyja jóvá.</w:t>
      </w:r>
    </w:p>
    <w:p w:rsidR="00DC3E61" w:rsidRPr="00C045DA" w:rsidRDefault="00DC3E61" w:rsidP="00DC3E61">
      <w:pPr>
        <w:jc w:val="both"/>
        <w:rPr>
          <w:sz w:val="24"/>
        </w:rPr>
      </w:pPr>
    </w:p>
    <w:p w:rsidR="00DC3E61" w:rsidRDefault="00DC3E61" w:rsidP="0046568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7. §</w:t>
      </w:r>
    </w:p>
    <w:p w:rsidR="00DC3E61" w:rsidRDefault="00DC3E61" w:rsidP="00DC3E61">
      <w:pPr>
        <w:jc w:val="center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  <w:r>
        <w:rPr>
          <w:sz w:val="24"/>
        </w:rPr>
        <w:t>A Közgyűlés a felújítási előirányzatokat célonként e rendelet 5-</w:t>
      </w:r>
      <w:r w:rsidR="00D207FD">
        <w:rPr>
          <w:sz w:val="24"/>
        </w:rPr>
        <w:t>8</w:t>
      </w:r>
      <w:r>
        <w:rPr>
          <w:sz w:val="24"/>
        </w:rPr>
        <w:t>. melléklete szerint hagyja jóvá. A jóváhagyott új induló célok a keretösszegen belül az elfogadott rangsornak megfelelően valósíthatók meg.</w:t>
      </w:r>
    </w:p>
    <w:p w:rsidR="00DC3E61" w:rsidRDefault="00DC3E61" w:rsidP="00DC3E61">
      <w:pPr>
        <w:rPr>
          <w:b/>
          <w:sz w:val="24"/>
        </w:rPr>
      </w:pPr>
    </w:p>
    <w:p w:rsidR="003C0750" w:rsidRDefault="003C0750" w:rsidP="00DC3E61">
      <w:pPr>
        <w:rPr>
          <w:b/>
          <w:sz w:val="24"/>
        </w:rPr>
      </w:pPr>
    </w:p>
    <w:p w:rsidR="00DC3E61" w:rsidRDefault="00DC3E61" w:rsidP="00DC3E61">
      <w:pPr>
        <w:rPr>
          <w:b/>
          <w:sz w:val="24"/>
        </w:rPr>
      </w:pPr>
    </w:p>
    <w:p w:rsidR="00DC3E61" w:rsidRDefault="00DC3E61" w:rsidP="0046568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8. §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46568F">
      <w:pPr>
        <w:jc w:val="both"/>
        <w:outlineLvl w:val="0"/>
        <w:rPr>
          <w:sz w:val="24"/>
        </w:rPr>
      </w:pPr>
      <w:r>
        <w:rPr>
          <w:sz w:val="24"/>
        </w:rPr>
        <w:t xml:space="preserve">A Közgyűlés a fejlesztési kiadásokat e rendelet </w:t>
      </w:r>
      <w:r w:rsidR="00D207FD">
        <w:rPr>
          <w:sz w:val="24"/>
        </w:rPr>
        <w:t>9</w:t>
      </w:r>
      <w:r>
        <w:rPr>
          <w:sz w:val="24"/>
        </w:rPr>
        <w:t>. melléklete szerint állapítja meg.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</w:p>
    <w:p w:rsidR="006709CD" w:rsidRDefault="006709CD" w:rsidP="00DC3E61">
      <w:pPr>
        <w:jc w:val="both"/>
        <w:rPr>
          <w:sz w:val="24"/>
        </w:rPr>
      </w:pPr>
    </w:p>
    <w:p w:rsidR="00827357" w:rsidRDefault="00827357" w:rsidP="00DC3E61">
      <w:pPr>
        <w:jc w:val="both"/>
        <w:rPr>
          <w:sz w:val="24"/>
        </w:rPr>
      </w:pPr>
    </w:p>
    <w:p w:rsidR="00827357" w:rsidRDefault="00827357" w:rsidP="00DC3E61">
      <w:pPr>
        <w:jc w:val="both"/>
        <w:rPr>
          <w:sz w:val="24"/>
        </w:rPr>
      </w:pPr>
    </w:p>
    <w:p w:rsidR="00827357" w:rsidRDefault="00827357" w:rsidP="00DC3E61">
      <w:pPr>
        <w:jc w:val="both"/>
        <w:rPr>
          <w:sz w:val="24"/>
        </w:rPr>
      </w:pPr>
    </w:p>
    <w:p w:rsidR="00827357" w:rsidRDefault="00827357" w:rsidP="00DC3E61">
      <w:pPr>
        <w:jc w:val="both"/>
        <w:rPr>
          <w:sz w:val="24"/>
        </w:rPr>
      </w:pPr>
    </w:p>
    <w:p w:rsidR="006709CD" w:rsidRDefault="006709CD" w:rsidP="00DC3E61">
      <w:pPr>
        <w:jc w:val="both"/>
        <w:rPr>
          <w:sz w:val="24"/>
        </w:rPr>
      </w:pPr>
    </w:p>
    <w:p w:rsidR="006709CD" w:rsidRDefault="006709CD" w:rsidP="00DC3E61">
      <w:pPr>
        <w:jc w:val="both"/>
        <w:rPr>
          <w:sz w:val="24"/>
        </w:rPr>
      </w:pPr>
    </w:p>
    <w:p w:rsidR="00DC3E61" w:rsidRDefault="00DC3E61" w:rsidP="0046568F">
      <w:pPr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4. Általános és céltartalék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46568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9. §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  <w:r>
        <w:rPr>
          <w:sz w:val="24"/>
        </w:rPr>
        <w:t xml:space="preserve">(1) A Közgyűlés az Önkormányzat céltartalékát </w:t>
      </w:r>
    </w:p>
    <w:p w:rsidR="00DC3E61" w:rsidRDefault="00DC3E61" w:rsidP="00DC3E61">
      <w:pPr>
        <w:jc w:val="both"/>
        <w:rPr>
          <w:sz w:val="24"/>
        </w:rPr>
      </w:pPr>
    </w:p>
    <w:p w:rsidR="00DC3E61" w:rsidRPr="007B0C61" w:rsidRDefault="00D207FD" w:rsidP="00DC3E61">
      <w:pPr>
        <w:jc w:val="center"/>
        <w:rPr>
          <w:sz w:val="24"/>
        </w:rPr>
      </w:pPr>
      <w:r>
        <w:rPr>
          <w:sz w:val="24"/>
        </w:rPr>
        <w:t>2.19</w:t>
      </w:r>
      <w:r w:rsidR="0035670E">
        <w:rPr>
          <w:sz w:val="24"/>
        </w:rPr>
        <w:t>5</w:t>
      </w:r>
      <w:r>
        <w:rPr>
          <w:sz w:val="24"/>
        </w:rPr>
        <w:t>.</w:t>
      </w:r>
      <w:r w:rsidR="0035670E">
        <w:rPr>
          <w:sz w:val="24"/>
        </w:rPr>
        <w:t>681</w:t>
      </w:r>
      <w:r w:rsidR="00DC3E61" w:rsidRPr="007B0C61">
        <w:rPr>
          <w:sz w:val="24"/>
        </w:rPr>
        <w:t xml:space="preserve"> ezer Ft összegben</w:t>
      </w:r>
    </w:p>
    <w:p w:rsidR="00DC3E61" w:rsidRPr="007B0C61" w:rsidRDefault="00DC3E61" w:rsidP="00DC3E61">
      <w:pPr>
        <w:rPr>
          <w:sz w:val="24"/>
        </w:rPr>
      </w:pPr>
    </w:p>
    <w:p w:rsidR="00DC3E61" w:rsidRDefault="00DC3E61" w:rsidP="00DC3E61">
      <w:pPr>
        <w:pStyle w:val="Szvegtrzs2"/>
      </w:pPr>
      <w:r>
        <w:t xml:space="preserve">      e rendelet </w:t>
      </w:r>
      <w:r w:rsidR="00D207FD">
        <w:t>10</w:t>
      </w:r>
      <w:r>
        <w:t>. mellékletében felsorolt célokra állapítja meg.</w:t>
      </w:r>
    </w:p>
    <w:p w:rsidR="00DC3E61" w:rsidRPr="007A201D" w:rsidRDefault="00DC3E61" w:rsidP="00DC3E61">
      <w:pPr>
        <w:rPr>
          <w:sz w:val="24"/>
        </w:rPr>
      </w:pPr>
    </w:p>
    <w:p w:rsidR="00DC3E61" w:rsidRPr="00120608" w:rsidRDefault="00DC3E61" w:rsidP="00DC3E61">
      <w:pPr>
        <w:jc w:val="both"/>
        <w:rPr>
          <w:sz w:val="24"/>
        </w:rPr>
      </w:pPr>
    </w:p>
    <w:p w:rsidR="00DC3E61" w:rsidRDefault="00DC3E61" w:rsidP="00DC3E61">
      <w:pPr>
        <w:ind w:left="425" w:hanging="425"/>
        <w:jc w:val="both"/>
        <w:rPr>
          <w:sz w:val="24"/>
        </w:rPr>
      </w:pPr>
      <w:r w:rsidRPr="00120608">
        <w:rPr>
          <w:sz w:val="24"/>
        </w:rPr>
        <w:t>(</w:t>
      </w:r>
      <w:r>
        <w:rPr>
          <w:sz w:val="24"/>
        </w:rPr>
        <w:t>2</w:t>
      </w:r>
      <w:r w:rsidRPr="00120608">
        <w:rPr>
          <w:sz w:val="24"/>
        </w:rPr>
        <w:t xml:space="preserve">) A Közgyűlés </w:t>
      </w:r>
      <w:r w:rsidRPr="00FF4255">
        <w:rPr>
          <w:sz w:val="24"/>
        </w:rPr>
        <w:t>általános</w:t>
      </w:r>
      <w:r w:rsidR="00D207FD">
        <w:rPr>
          <w:sz w:val="24"/>
        </w:rPr>
        <w:t xml:space="preserve"> működési és</w:t>
      </w:r>
      <w:r w:rsidRPr="00FF4255">
        <w:rPr>
          <w:sz w:val="24"/>
        </w:rPr>
        <w:t xml:space="preserve"> </w:t>
      </w:r>
      <w:r w:rsidR="00520715">
        <w:rPr>
          <w:sz w:val="24"/>
        </w:rPr>
        <w:t>felhalmozási</w:t>
      </w:r>
      <w:r w:rsidR="008260B1">
        <w:rPr>
          <w:sz w:val="24"/>
        </w:rPr>
        <w:t xml:space="preserve"> </w:t>
      </w:r>
      <w:r w:rsidR="00C11047">
        <w:rPr>
          <w:sz w:val="24"/>
        </w:rPr>
        <w:t>céltartalékot nem</w:t>
      </w:r>
      <w:r w:rsidR="00C674CA">
        <w:rPr>
          <w:sz w:val="24"/>
        </w:rPr>
        <w:t xml:space="preserve"> állapít meg</w:t>
      </w:r>
      <w:r w:rsidRPr="00A83552">
        <w:rPr>
          <w:sz w:val="24"/>
        </w:rPr>
        <w:t>.</w:t>
      </w:r>
    </w:p>
    <w:p w:rsidR="00DC3E61" w:rsidRPr="00A83552" w:rsidRDefault="00DC3E61" w:rsidP="00DC3E61">
      <w:pPr>
        <w:ind w:left="425" w:hanging="425"/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10. §</w:t>
      </w:r>
    </w:p>
    <w:p w:rsidR="00DC3E61" w:rsidRDefault="00DC3E61" w:rsidP="00DC3E61">
      <w:pPr>
        <w:jc w:val="center"/>
        <w:rPr>
          <w:b/>
          <w:sz w:val="24"/>
        </w:rPr>
      </w:pPr>
    </w:p>
    <w:p w:rsidR="00DC3E61" w:rsidRPr="00F61101" w:rsidRDefault="00DC3E61" w:rsidP="00DC3E61">
      <w:pPr>
        <w:jc w:val="both"/>
        <w:rPr>
          <w:sz w:val="24"/>
        </w:rPr>
      </w:pPr>
      <w:r>
        <w:rPr>
          <w:sz w:val="24"/>
        </w:rPr>
        <w:t>Az Európai Uniós támogatással megvalósuló projektek, programok bevételi és kiadási előirányzatait e rendelet 1</w:t>
      </w:r>
      <w:r w:rsidR="00362922">
        <w:rPr>
          <w:sz w:val="24"/>
        </w:rPr>
        <w:t>2</w:t>
      </w:r>
      <w:r>
        <w:rPr>
          <w:sz w:val="24"/>
        </w:rPr>
        <w:t>. melléklete tartalmazza.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5. Többéves kihatással járó feladatok</w:t>
      </w:r>
    </w:p>
    <w:p w:rsidR="00DC3E61" w:rsidRDefault="00DC3E61" w:rsidP="00DC3E61">
      <w:pPr>
        <w:jc w:val="center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11. §</w:t>
      </w:r>
    </w:p>
    <w:p w:rsidR="00DC3E61" w:rsidRDefault="00DC3E61" w:rsidP="00DC3E61">
      <w:pPr>
        <w:jc w:val="both"/>
        <w:rPr>
          <w:sz w:val="24"/>
        </w:rPr>
      </w:pPr>
    </w:p>
    <w:p w:rsidR="00DC3E61" w:rsidRPr="00D22FD6" w:rsidRDefault="00DC3E61" w:rsidP="00DC3E61">
      <w:pPr>
        <w:jc w:val="both"/>
        <w:rPr>
          <w:sz w:val="24"/>
        </w:rPr>
      </w:pPr>
      <w:r>
        <w:rPr>
          <w:sz w:val="24"/>
        </w:rPr>
        <w:t>A Közgyűlés a többéves kihatással járó feladatok előirányzatait e rendelet 1</w:t>
      </w:r>
      <w:r w:rsidR="00362922">
        <w:rPr>
          <w:sz w:val="24"/>
        </w:rPr>
        <w:t>1</w:t>
      </w:r>
      <w:r>
        <w:rPr>
          <w:sz w:val="24"/>
        </w:rPr>
        <w:t>. melléklete szerint fogadja el azzal, hogy a későbbi évek előirányzatait véglegesen az adott évi költségvetés elfogadásakor állapítja meg.</w:t>
      </w:r>
    </w:p>
    <w:p w:rsidR="00DC3E61" w:rsidRDefault="00DC3E61" w:rsidP="00DC3E61">
      <w:pPr>
        <w:jc w:val="both"/>
        <w:rPr>
          <w:sz w:val="24"/>
        </w:rPr>
      </w:pPr>
    </w:p>
    <w:p w:rsidR="008260B1" w:rsidRDefault="008260B1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sz w:val="24"/>
          </w:rPr>
          <w:t>6. A</w:t>
        </w:r>
      </w:smartTag>
      <w:r>
        <w:rPr>
          <w:b/>
          <w:sz w:val="24"/>
        </w:rPr>
        <w:t xml:space="preserve"> 201</w:t>
      </w:r>
      <w:r w:rsidR="00362922">
        <w:rPr>
          <w:b/>
          <w:sz w:val="24"/>
        </w:rPr>
        <w:t>8</w:t>
      </w:r>
      <w:r>
        <w:rPr>
          <w:b/>
          <w:sz w:val="24"/>
        </w:rPr>
        <w:t>. évi költségvetés végrehajtásának szabályai</w:t>
      </w:r>
    </w:p>
    <w:p w:rsidR="00DC3E61" w:rsidRDefault="00DC3E61" w:rsidP="00DC3E61">
      <w:pPr>
        <w:jc w:val="center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 w:rsidRPr="005C4E5E">
        <w:rPr>
          <w:b/>
          <w:sz w:val="24"/>
        </w:rPr>
        <w:t>1</w:t>
      </w:r>
      <w:r>
        <w:rPr>
          <w:b/>
          <w:sz w:val="24"/>
        </w:rPr>
        <w:t>2</w:t>
      </w:r>
      <w:r w:rsidRPr="005C4E5E">
        <w:rPr>
          <w:b/>
          <w:sz w:val="24"/>
        </w:rPr>
        <w:t>. §</w:t>
      </w: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numPr>
          <w:ilvl w:val="0"/>
          <w:numId w:val="4"/>
        </w:numPr>
        <w:tabs>
          <w:tab w:val="clear" w:pos="720"/>
          <w:tab w:val="num" w:pos="284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  Ha év közben az Országgyűlés, a Kormány, illetve költségvetési fejezet vagy elkülönített állami pénzalap az Önkormányzat számára pótelőirányzatot biztosít, erről a Polgármester legalább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féléves, valamint a háromnegyed éves gazdálkodásról szóló beszámolóval egyidejűleg, illetve</w:t>
      </w:r>
    </w:p>
    <w:p w:rsidR="00DC3E61" w:rsidRDefault="00DC3E61" w:rsidP="00DC3E6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az éves beszámolót tárgyaló Közgyűlést megelőzően a tárgyévet követő év február 28-ig</w:t>
      </w:r>
    </w:p>
    <w:p w:rsidR="00DC3E61" w:rsidRDefault="00DC3E61" w:rsidP="00DC3E61">
      <w:pPr>
        <w:ind w:left="360"/>
        <w:jc w:val="both"/>
        <w:rPr>
          <w:sz w:val="24"/>
        </w:rPr>
      </w:pPr>
    </w:p>
    <w:p w:rsidR="00DC3E61" w:rsidRDefault="00DC3E61" w:rsidP="00DC3E61">
      <w:pPr>
        <w:ind w:left="360"/>
        <w:jc w:val="both"/>
        <w:rPr>
          <w:sz w:val="24"/>
        </w:rPr>
      </w:pPr>
      <w:r>
        <w:rPr>
          <w:sz w:val="24"/>
        </w:rPr>
        <w:t>a Közgyűlést tájékoztatja.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ind w:left="426" w:hanging="426"/>
        <w:jc w:val="both"/>
        <w:rPr>
          <w:sz w:val="24"/>
        </w:rPr>
      </w:pPr>
      <w:r>
        <w:rPr>
          <w:sz w:val="24"/>
        </w:rPr>
        <w:t>(2) Ha év közben az Országgyűlés előirányzatot zárol az Önkormányzat költségvetéséből, annak kihirdetését követően haladéktalanul a Közgyűlés elé kell terjeszteni a költségvetési rendelet módosítását.</w:t>
      </w:r>
    </w:p>
    <w:p w:rsidR="00DC3E61" w:rsidRDefault="00DC3E61" w:rsidP="00DC3E61">
      <w:pPr>
        <w:jc w:val="both"/>
        <w:rPr>
          <w:sz w:val="24"/>
        </w:rPr>
      </w:pPr>
    </w:p>
    <w:p w:rsidR="007D58A6" w:rsidRDefault="007D58A6" w:rsidP="00DC3E61">
      <w:pPr>
        <w:jc w:val="both"/>
        <w:rPr>
          <w:sz w:val="24"/>
        </w:rPr>
      </w:pPr>
    </w:p>
    <w:p w:rsidR="007D58A6" w:rsidRPr="005C4E5E" w:rsidRDefault="007D58A6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13. §</w:t>
      </w:r>
    </w:p>
    <w:p w:rsidR="00DC3E61" w:rsidRDefault="00DC3E61" w:rsidP="00DC3E61">
      <w:pPr>
        <w:jc w:val="center"/>
        <w:rPr>
          <w:sz w:val="24"/>
        </w:rPr>
      </w:pPr>
    </w:p>
    <w:p w:rsidR="00EF0076" w:rsidRPr="0060349A" w:rsidRDefault="00DC3E61" w:rsidP="00EF0076">
      <w:pPr>
        <w:pStyle w:val="Szvegtrzsbehzssal2"/>
      </w:pPr>
      <w:r>
        <w:t xml:space="preserve">(1)  </w:t>
      </w:r>
      <w:proofErr w:type="gramStart"/>
      <w:r>
        <w:t xml:space="preserve">A Közgyűlés és Szervei Szervezeti és Működési Szabályzatáról szóló többször módosított </w:t>
      </w:r>
      <w:r w:rsidR="00B83073">
        <w:t>85</w:t>
      </w:r>
      <w:r>
        <w:t>/</w:t>
      </w:r>
      <w:r w:rsidR="00B83073">
        <w:t>2012.</w:t>
      </w:r>
      <w:r>
        <w:t>(</w:t>
      </w:r>
      <w:r w:rsidR="00B83073">
        <w:t>XII.17</w:t>
      </w:r>
      <w:r>
        <w:t>.) önkormányzati rendelet 6. mellékletében szereplő átruházott hatáskörökön túl a jóváhagyott kiadási előirányzatok közötti és a céltartalék terhére történő átcsoportosítás jogát</w:t>
      </w:r>
      <w:r w:rsidR="0001462B">
        <w:t>,</w:t>
      </w:r>
      <w:r>
        <w:t xml:space="preserve"> a felújítási előirányzatokon belül</w:t>
      </w:r>
      <w:r w:rsidR="00902025">
        <w:t xml:space="preserve"> az</w:t>
      </w:r>
      <w:r>
        <w:t xml:space="preserve"> </w:t>
      </w:r>
      <w:r w:rsidR="00EF0076">
        <w:t>elkülönített</w:t>
      </w:r>
      <w:r>
        <w:t xml:space="preserve"> tartalékkeret</w:t>
      </w:r>
      <w:r w:rsidR="00EF0076">
        <w:t>ek</w:t>
      </w:r>
      <w:r>
        <w:t>, a lakás és nem lakás bérlemények felújítási előirányzatán belül közérdekű elhelyezési feladatokra elkülönített keret, a fejlesztési kiadásokon belül a pályázatok előkészítésére, illetve tervezési feladatokra, az önkormányzati működési kiadásokon belül</w:t>
      </w:r>
      <w:proofErr w:type="gramEnd"/>
      <w:r>
        <w:t xml:space="preserve"> </w:t>
      </w:r>
      <w:proofErr w:type="gramStart"/>
      <w:r>
        <w:t xml:space="preserve">kiadványokra, rendezvényekre, marketing és kommunikációs feladatokra, bontási feladatokra elkülönített keretösszeg, valamint a céltartalékon belül az </w:t>
      </w:r>
      <w:r w:rsidR="00984675">
        <w:t>i</w:t>
      </w:r>
      <w:r>
        <w:t xml:space="preserve">fjúsági </w:t>
      </w:r>
      <w:r w:rsidR="00984675">
        <w:t>k</w:t>
      </w:r>
      <w:r>
        <w:t xml:space="preserve">eret, a polgármesteri keret, az állami, városi ünnepek </w:t>
      </w:r>
      <w:r w:rsidRPr="00FF4255">
        <w:t>és</w:t>
      </w:r>
      <w:r w:rsidR="0031626D">
        <w:t xml:space="preserve"> az egyéb rendezvények, ünnepi programok</w:t>
      </w:r>
      <w:r>
        <w:t xml:space="preserve"> megrendezésé</w:t>
      </w:r>
      <w:r w:rsidR="0031626D">
        <w:t>re</w:t>
      </w:r>
      <w:r w:rsidRPr="00AB7D95">
        <w:rPr>
          <w:i/>
        </w:rPr>
        <w:t>,</w:t>
      </w:r>
      <w:r w:rsidR="0031626D" w:rsidRPr="0031626D">
        <w:t xml:space="preserve"> </w:t>
      </w:r>
      <w:r w:rsidR="0031626D">
        <w:t xml:space="preserve">a közművelődési programokra, </w:t>
      </w:r>
      <w:r>
        <w:t xml:space="preserve"> a beruházási, felújítási munkák, önkormányzati és intézményi pályázatok előkészítési és tervezési feladataira elkülönített céltartalékok</w:t>
      </w:r>
      <w:r w:rsidR="0031626D">
        <w:t>,</w:t>
      </w:r>
      <w:r>
        <w:t xml:space="preserve"> </w:t>
      </w:r>
      <w:r w:rsidRPr="0060349A">
        <w:t>valamint az általános működési</w:t>
      </w:r>
      <w:r w:rsidR="0031626D">
        <w:t xml:space="preserve"> és felhalmozási</w:t>
      </w:r>
      <w:r w:rsidRPr="0060349A">
        <w:t xml:space="preserve"> tartalékra</w:t>
      </w:r>
      <w:r w:rsidR="006F3FE8">
        <w:t>, maradvány elszámolásra</w:t>
      </w:r>
      <w:r>
        <w:t xml:space="preserve"> elkülönített keretösszeg terhére a Polgármesterre</w:t>
      </w:r>
      <w:r w:rsidR="000E527F">
        <w:t>, a felújítási előirányzatokon</w:t>
      </w:r>
      <w:proofErr w:type="gramEnd"/>
      <w:r w:rsidR="000E527F">
        <w:t xml:space="preserve"> </w:t>
      </w:r>
      <w:proofErr w:type="gramStart"/>
      <w:r w:rsidR="000E527F">
        <w:t>belül</w:t>
      </w:r>
      <w:proofErr w:type="gramEnd"/>
      <w:r w:rsidR="00EF0076">
        <w:t xml:space="preserve"> </w:t>
      </w:r>
      <w:r w:rsidR="000E527F">
        <w:t xml:space="preserve">az új induló intézményi felújítási keretek felosztásának hatáskörét a Városfejlesztési, Környezetvédelmi és Műszaki Bizottságra </w:t>
      </w:r>
      <w:r w:rsidR="00EF0076">
        <w:t xml:space="preserve">ruházza át.     </w:t>
      </w:r>
    </w:p>
    <w:p w:rsidR="00DC3E61" w:rsidRDefault="00DC3E61" w:rsidP="00DC3E61">
      <w:pPr>
        <w:pStyle w:val="Szvegtrzsbehzssal2"/>
      </w:pPr>
      <w:r>
        <w:t xml:space="preserve"> </w:t>
      </w:r>
    </w:p>
    <w:p w:rsidR="00DC3E61" w:rsidRDefault="00DC3E61" w:rsidP="00DC3E61">
      <w:pPr>
        <w:pStyle w:val="Szvegtrzsbehzssal2"/>
      </w:pPr>
      <w:r>
        <w:t xml:space="preserve">(2) </w:t>
      </w:r>
      <w:r w:rsidRPr="0060349A">
        <w:t xml:space="preserve">A Közgyűlés a Polgármester </w:t>
      </w:r>
      <w:proofErr w:type="spellStart"/>
      <w:r w:rsidRPr="0060349A">
        <w:t>Mötv</w:t>
      </w:r>
      <w:proofErr w:type="spellEnd"/>
      <w:r w:rsidRPr="0060349A">
        <w:t xml:space="preserve">. 68. § (4) bekezdésében kapott felhatalmazása vonatkozásában az értékhatárt </w:t>
      </w:r>
      <w:r w:rsidR="00827357">
        <w:t>2</w:t>
      </w:r>
      <w:r w:rsidR="00F204E5">
        <w:t>00</w:t>
      </w:r>
      <w:r w:rsidRPr="0060349A">
        <w:t xml:space="preserve"> millió Ft-ban állapítja meg.  </w:t>
      </w:r>
    </w:p>
    <w:p w:rsidR="00DC3E61" w:rsidRDefault="00DC3E61" w:rsidP="00DC3E61">
      <w:pPr>
        <w:rPr>
          <w:sz w:val="24"/>
        </w:rPr>
      </w:pPr>
    </w:p>
    <w:p w:rsidR="00DC3E61" w:rsidRDefault="00DC3E61" w:rsidP="00DC3E61">
      <w:pPr>
        <w:pStyle w:val="Szvegtrzsbehzssal2"/>
      </w:pPr>
      <w:r>
        <w:t>(</w:t>
      </w:r>
      <w:r w:rsidR="00177227">
        <w:t>3</w:t>
      </w:r>
      <w:r>
        <w:t>) Az átruházott hatáskörben hozott döntések a későbbi években a Közgyűlés által jóváhagyottnál nagyobb többletkiadással nem járhatnak.</w:t>
      </w:r>
    </w:p>
    <w:p w:rsidR="00DC3E61" w:rsidRDefault="00DC3E61" w:rsidP="00DC3E61">
      <w:pPr>
        <w:rPr>
          <w:sz w:val="24"/>
        </w:rPr>
      </w:pPr>
    </w:p>
    <w:p w:rsidR="00DC3E61" w:rsidRDefault="00DC3E61" w:rsidP="00DC3E61">
      <w:pPr>
        <w:pStyle w:val="Szvegtrzsbehzssal2"/>
      </w:pPr>
      <w:r>
        <w:t>(</w:t>
      </w:r>
      <w:r w:rsidR="00177227">
        <w:t>4</w:t>
      </w:r>
      <w:r>
        <w:t xml:space="preserve">) Az átruházott hatáskörben történt átcsoportosításokról az érdekeltek a negyedévet követő </w:t>
      </w:r>
      <w:r w:rsidR="00177227">
        <w:t>költségvetési rendelet módosítás keretében</w:t>
      </w:r>
      <w:r>
        <w:t xml:space="preserve"> kötelesek beszámolni. A költségvetési rendelet módosítására a </w:t>
      </w:r>
      <w:r w:rsidR="0020549A">
        <w:t>P</w:t>
      </w:r>
      <w:r>
        <w:t>olgármester ezzel egyidejűleg javaslatot tesz.</w:t>
      </w:r>
    </w:p>
    <w:p w:rsidR="00DC3E61" w:rsidRDefault="00DC3E61" w:rsidP="00DC3E61">
      <w:pPr>
        <w:rPr>
          <w:b/>
          <w:sz w:val="24"/>
        </w:rPr>
      </w:pPr>
    </w:p>
    <w:p w:rsidR="00DC3E61" w:rsidRDefault="00DC3E61" w:rsidP="00DC3E61">
      <w:pPr>
        <w:ind w:left="426" w:hanging="426"/>
        <w:jc w:val="both"/>
        <w:rPr>
          <w:sz w:val="24"/>
        </w:rPr>
      </w:pPr>
      <w:r>
        <w:rPr>
          <w:sz w:val="24"/>
        </w:rPr>
        <w:t>(</w:t>
      </w:r>
      <w:r w:rsidR="00177227">
        <w:rPr>
          <w:sz w:val="24"/>
        </w:rPr>
        <w:t>5</w:t>
      </w:r>
      <w:r>
        <w:rPr>
          <w:sz w:val="24"/>
        </w:rPr>
        <w:t>)  A jóváhagyott költségvetésen, testületi, bizottsági vagy polgármesteri döntésen alapuló előirányzatokról, előirányzat módosításokról a költségvetési szervek kiadási és bevételi főcsoportokra szóló kiértesítését a Jegyző végzi.</w:t>
      </w:r>
    </w:p>
    <w:p w:rsidR="007D58A6" w:rsidRDefault="007D58A6" w:rsidP="00DC3E61">
      <w:pPr>
        <w:jc w:val="both"/>
        <w:rPr>
          <w:sz w:val="24"/>
        </w:rPr>
      </w:pPr>
    </w:p>
    <w:p w:rsidR="003C0750" w:rsidRDefault="003C0750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14. §</w:t>
      </w:r>
    </w:p>
    <w:p w:rsidR="00DC3E61" w:rsidRDefault="00DC3E61" w:rsidP="00DC3E61">
      <w:pPr>
        <w:jc w:val="center"/>
        <w:rPr>
          <w:b/>
          <w:sz w:val="24"/>
        </w:rPr>
      </w:pPr>
    </w:p>
    <w:p w:rsidR="00DC3E61" w:rsidRPr="00715E27" w:rsidRDefault="00DC3E61" w:rsidP="00DC3E61">
      <w:pPr>
        <w:pStyle w:val="Szvegtrzsbehzssal2"/>
        <w:numPr>
          <w:ilvl w:val="0"/>
          <w:numId w:val="2"/>
        </w:numPr>
        <w:rPr>
          <w:szCs w:val="24"/>
        </w:rPr>
      </w:pPr>
      <w:r>
        <w:t>A</w:t>
      </w:r>
      <w:r w:rsidR="00FE3E57">
        <w:t xml:space="preserve"> </w:t>
      </w:r>
      <w:r>
        <w:t>költségvetési szerv</w:t>
      </w:r>
      <w:r w:rsidRPr="00053913">
        <w:t xml:space="preserve">ek </w:t>
      </w:r>
      <w:r>
        <w:t xml:space="preserve">éves költségvetésének végrehajtásáért, a gazdálkodás jogszerűségéért, a takarékosság érvényesítéséért, a bevételek növeléséért az alapfeladatok sérelme nélkül az intézmény vezetője </w:t>
      </w:r>
      <w:r w:rsidRPr="00715E27">
        <w:rPr>
          <w:szCs w:val="24"/>
        </w:rPr>
        <w:t>a felelős.</w:t>
      </w:r>
    </w:p>
    <w:p w:rsidR="00DC3E61" w:rsidRPr="00715E27" w:rsidRDefault="00DC3E61" w:rsidP="00DC3E61">
      <w:pPr>
        <w:ind w:left="426" w:hanging="426"/>
        <w:jc w:val="both"/>
        <w:rPr>
          <w:sz w:val="24"/>
          <w:szCs w:val="24"/>
        </w:rPr>
      </w:pPr>
    </w:p>
    <w:p w:rsidR="00DC3E61" w:rsidRDefault="00DC3E61" w:rsidP="00DC3E61">
      <w:pPr>
        <w:ind w:left="426" w:hanging="426"/>
        <w:jc w:val="both"/>
        <w:rPr>
          <w:sz w:val="24"/>
        </w:rPr>
      </w:pPr>
      <w:r w:rsidRPr="00715E27">
        <w:rPr>
          <w:sz w:val="24"/>
          <w:szCs w:val="24"/>
        </w:rPr>
        <w:t>(2) A</w:t>
      </w:r>
      <w:r>
        <w:rPr>
          <w:sz w:val="24"/>
          <w:szCs w:val="24"/>
        </w:rPr>
        <w:t xml:space="preserve"> költségvetési szerv</w:t>
      </w:r>
      <w:r w:rsidRPr="00715E27">
        <w:rPr>
          <w:sz w:val="24"/>
          <w:szCs w:val="24"/>
        </w:rPr>
        <w:t xml:space="preserve"> éves költségvetését a megállapított önkormányzati támogatás</w:t>
      </w:r>
      <w:r>
        <w:rPr>
          <w:sz w:val="24"/>
        </w:rPr>
        <w:t xml:space="preserve"> és saját bevételei terhére úgy köteles megtervezni, hogy abból biztosított legyen az éves gazdálkodás, kötelezően ellátandó feladatait maradéktalanul teljesíteni tudja. </w:t>
      </w:r>
    </w:p>
    <w:p w:rsidR="00DC3E61" w:rsidRDefault="00DC3E61" w:rsidP="00DC3E61">
      <w:pPr>
        <w:jc w:val="center"/>
        <w:rPr>
          <w:b/>
          <w:sz w:val="24"/>
        </w:rPr>
      </w:pPr>
    </w:p>
    <w:p w:rsidR="00F76B41" w:rsidRDefault="00F76B41" w:rsidP="00DC3E61">
      <w:pPr>
        <w:jc w:val="center"/>
        <w:rPr>
          <w:b/>
          <w:sz w:val="24"/>
        </w:rPr>
      </w:pPr>
    </w:p>
    <w:p w:rsidR="00F76B41" w:rsidRDefault="00F76B41" w:rsidP="00DC3E61">
      <w:pPr>
        <w:jc w:val="center"/>
        <w:rPr>
          <w:b/>
          <w:sz w:val="24"/>
        </w:rPr>
      </w:pPr>
    </w:p>
    <w:p w:rsidR="009B0D1C" w:rsidRDefault="009B0D1C" w:rsidP="00DC3E61">
      <w:pPr>
        <w:jc w:val="center"/>
        <w:rPr>
          <w:b/>
          <w:sz w:val="24"/>
        </w:rPr>
      </w:pPr>
    </w:p>
    <w:p w:rsidR="00BF28CF" w:rsidRDefault="00BF28CF" w:rsidP="00DC3E61">
      <w:pPr>
        <w:jc w:val="center"/>
        <w:rPr>
          <w:b/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15. §</w:t>
      </w:r>
    </w:p>
    <w:p w:rsidR="00DC3E61" w:rsidRDefault="00DC3E61" w:rsidP="00DC3E61">
      <w:pPr>
        <w:rPr>
          <w:sz w:val="24"/>
        </w:rPr>
      </w:pPr>
    </w:p>
    <w:p w:rsidR="00DC3E61" w:rsidRDefault="00DC3E61" w:rsidP="00DC3E61">
      <w:pPr>
        <w:pStyle w:val="Szvegtrzsbehzssal3"/>
        <w:ind w:left="426" w:hanging="426"/>
      </w:pPr>
      <w:r>
        <w:t xml:space="preserve">(1) Az év közben engedélyezett központi pótelőirányzatok felosztásáról - ha az érdemi döntést igényel - a Közgyűlés dönt a </w:t>
      </w:r>
      <w:r w:rsidR="0020549A">
        <w:t>P</w:t>
      </w:r>
      <w:r>
        <w:t>olgármester előterjesztésére a költségvetési rendelet egyidejű módosításával.</w:t>
      </w:r>
    </w:p>
    <w:p w:rsidR="00DC3E61" w:rsidRDefault="00DC3E61" w:rsidP="00DC3E61">
      <w:pPr>
        <w:ind w:left="426" w:hanging="426"/>
        <w:jc w:val="both"/>
        <w:rPr>
          <w:sz w:val="24"/>
        </w:rPr>
      </w:pPr>
    </w:p>
    <w:p w:rsidR="00DC3E61" w:rsidRDefault="00DC3E61" w:rsidP="00DC3E61">
      <w:pPr>
        <w:pStyle w:val="Szvegtrzsbehzssal2"/>
      </w:pPr>
      <w:r>
        <w:t xml:space="preserve">(2)  Az (1) bekezdésben nem szereplő központi pótelőirányzatok felosztásáról, </w:t>
      </w:r>
      <w:r w:rsidR="00142210">
        <w:t>költség</w:t>
      </w:r>
      <w:r>
        <w:t>vetési szerv</w:t>
      </w:r>
      <w:r w:rsidRPr="00053913">
        <w:t xml:space="preserve">ek </w:t>
      </w:r>
      <w:r>
        <w:t>saját hatáskörben kezdeményezett rendelet módosításáról a Közgyűlés a 13 §. (</w:t>
      </w:r>
      <w:r w:rsidR="00FE3E57">
        <w:t>4</w:t>
      </w:r>
      <w:r>
        <w:t>) bekezdésben foglalt módon dönt.</w:t>
      </w: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sz w:val="24"/>
          </w:rPr>
          <w:t>7. A</w:t>
        </w:r>
      </w:smartTag>
      <w:r>
        <w:rPr>
          <w:b/>
          <w:sz w:val="24"/>
        </w:rPr>
        <w:t xml:space="preserve"> költségvetési szervek előirányzat módosításának szabályai</w:t>
      </w:r>
    </w:p>
    <w:p w:rsidR="00DC3E61" w:rsidRDefault="00DC3E61" w:rsidP="00DC3E61">
      <w:pPr>
        <w:rPr>
          <w:b/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FE3E57">
        <w:rPr>
          <w:b/>
          <w:sz w:val="24"/>
        </w:rPr>
        <w:t>6</w:t>
      </w:r>
      <w:r>
        <w:rPr>
          <w:b/>
          <w:sz w:val="24"/>
        </w:rPr>
        <w:t>.§</w:t>
      </w:r>
    </w:p>
    <w:p w:rsidR="00DC3E61" w:rsidRDefault="00DC3E61" w:rsidP="00DC3E61">
      <w:pPr>
        <w:jc w:val="both"/>
        <w:rPr>
          <w:b/>
          <w:sz w:val="24"/>
        </w:rPr>
      </w:pPr>
    </w:p>
    <w:p w:rsidR="00DC3E61" w:rsidRPr="00926DEF" w:rsidRDefault="00DC3E61" w:rsidP="00DC3E61">
      <w:pPr>
        <w:numPr>
          <w:ilvl w:val="0"/>
          <w:numId w:val="7"/>
        </w:numPr>
        <w:jc w:val="both"/>
        <w:rPr>
          <w:b/>
          <w:sz w:val="24"/>
        </w:rPr>
      </w:pPr>
      <w:r w:rsidRPr="00926DEF">
        <w:rPr>
          <w:sz w:val="24"/>
        </w:rPr>
        <w:t>A költségvetési szerv</w:t>
      </w:r>
      <w:r w:rsidR="00FE3E57">
        <w:rPr>
          <w:sz w:val="24"/>
        </w:rPr>
        <w:t xml:space="preserve"> a </w:t>
      </w:r>
      <w:r w:rsidRPr="00926DEF">
        <w:rPr>
          <w:sz w:val="24"/>
        </w:rPr>
        <w:t xml:space="preserve">támogatáson kívüli bevételeinek alakulásáról és a kiemelt előirányzatok közötti átcsoportosítási igényeiről az első negyedévtől kezdődően, a </w:t>
      </w:r>
      <w:r>
        <w:rPr>
          <w:sz w:val="24"/>
        </w:rPr>
        <w:t>H</w:t>
      </w:r>
      <w:r w:rsidRPr="00926DEF">
        <w:rPr>
          <w:sz w:val="24"/>
        </w:rPr>
        <w:t xml:space="preserve">ivatal munkatervében meghatározott időpontban tájékoztatja a </w:t>
      </w:r>
      <w:r w:rsidRPr="0060349A">
        <w:rPr>
          <w:sz w:val="24"/>
        </w:rPr>
        <w:t>Pénzügyi</w:t>
      </w:r>
      <w:r w:rsidRPr="00926DEF">
        <w:rPr>
          <w:sz w:val="24"/>
        </w:rPr>
        <w:t xml:space="preserve"> Irodát.</w:t>
      </w:r>
    </w:p>
    <w:p w:rsidR="00DC3E61" w:rsidRDefault="00DC3E61" w:rsidP="00DC3E61">
      <w:pPr>
        <w:ind w:left="795"/>
        <w:jc w:val="both"/>
        <w:rPr>
          <w:b/>
          <w:sz w:val="24"/>
        </w:rPr>
      </w:pPr>
    </w:p>
    <w:p w:rsidR="00DC3E61" w:rsidRPr="00926DEF" w:rsidRDefault="00DC3E61" w:rsidP="00DC3E61">
      <w:pPr>
        <w:ind w:left="795"/>
        <w:jc w:val="both"/>
        <w:rPr>
          <w:b/>
          <w:sz w:val="24"/>
        </w:rPr>
      </w:pP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A költségvetési szerv</w:t>
      </w:r>
      <w:r w:rsidR="007D58A6">
        <w:rPr>
          <w:sz w:val="24"/>
        </w:rPr>
        <w:t xml:space="preserve">, </w:t>
      </w:r>
      <w:r>
        <w:rPr>
          <w:sz w:val="24"/>
        </w:rPr>
        <w:t>jelentési kötelezettség</w:t>
      </w:r>
      <w:r w:rsidR="007D58A6">
        <w:rPr>
          <w:sz w:val="24"/>
        </w:rPr>
        <w:t>ét</w:t>
      </w:r>
      <w:r>
        <w:rPr>
          <w:sz w:val="24"/>
        </w:rPr>
        <w:t xml:space="preserve"> az erre a célra kialakított, képleteket is tartalmazó segédtáblák alkalmazásával t</w:t>
      </w:r>
      <w:r w:rsidR="007D58A6">
        <w:rPr>
          <w:sz w:val="24"/>
        </w:rPr>
        <w:t>eljesíti</w:t>
      </w:r>
      <w:r>
        <w:rPr>
          <w:sz w:val="24"/>
        </w:rPr>
        <w:t>. A támogatáson kívüli bevételek melléklete elkülönítve tartalmazza a saját hatáskörben módosítható és az irányító szervi hatáskörbe bevont többletbevételek felhasználásának igényeit.</w:t>
      </w:r>
    </w:p>
    <w:p w:rsidR="00DC3E61" w:rsidRPr="003F5A70" w:rsidRDefault="00DC3E61" w:rsidP="00DC3E61">
      <w:pPr>
        <w:jc w:val="both"/>
        <w:rPr>
          <w:b/>
          <w:sz w:val="24"/>
        </w:rPr>
      </w:pP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A költségvetési szervnek a mellékleteket a Gazdasági Igazgatóság által kiadott tájékoztatóban foglaltak figyelembevételével, az abban meghatározott határidő betartásával kell eljuttatnia az irányító szerv részére. 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 </w:t>
      </w:r>
      <w:r w:rsidRPr="00A82182">
        <w:rPr>
          <w:sz w:val="24"/>
        </w:rPr>
        <w:t xml:space="preserve">A költségvetési szerv </w:t>
      </w:r>
      <w:r>
        <w:rPr>
          <w:sz w:val="24"/>
        </w:rPr>
        <w:t xml:space="preserve">kiadási és bevételi előirányzatait </w:t>
      </w:r>
      <w:r w:rsidRPr="00A82182">
        <w:rPr>
          <w:sz w:val="24"/>
        </w:rPr>
        <w:t xml:space="preserve">saját hatáskörben </w:t>
      </w:r>
      <w:r>
        <w:rPr>
          <w:sz w:val="24"/>
        </w:rPr>
        <w:t xml:space="preserve">módosíthatja: 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államháztartáson kívülről származó átvett pénzeszközökből,</w:t>
      </w:r>
    </w:p>
    <w:p w:rsidR="00DC3E61" w:rsidRDefault="00DC3E61" w:rsidP="00DC3E61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egyéb támogatásértékű bevételből.</w:t>
      </w:r>
    </w:p>
    <w:p w:rsidR="00DC3E61" w:rsidRDefault="00DC3E61" w:rsidP="00DC3E61">
      <w:pPr>
        <w:ind w:left="1440"/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A költségvetési szerv az előző év (évek) maradványát és kiadási előirányzatait annak végleges jóváhagyása után, a kiértesítésben foglaltak szerint módosíthatja. 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Abban az esetben, ha az Önkormányzat a költségvetési szerv maradványa terhére az elvonást nem tudja érvényesíteni, akkor a visszafizetés elszámolásának módjáról a Közgyűlés a maradvány jóváhagyását követően, a következő évi költségvetés terhére is rendelkezhet.</w:t>
      </w:r>
    </w:p>
    <w:p w:rsidR="00DC3E61" w:rsidRDefault="00DC3E61" w:rsidP="00DC3E61">
      <w:pPr>
        <w:jc w:val="both"/>
        <w:rPr>
          <w:sz w:val="24"/>
        </w:rPr>
      </w:pPr>
    </w:p>
    <w:p w:rsidR="00106C64" w:rsidRPr="00E5690A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A kötelezettséggel terhelt maradványból, kiemelt előirányzatok közötti korrekció csak kivételesen indokolt esetben, az irányító szerv egyetértésével hajtható végre. Az ellenőrzés által feltárt, indokolatlanul kimutatott kötelezettség pénzügyi fedezete elvonásra kerülhet. </w:t>
      </w:r>
    </w:p>
    <w:p w:rsidR="00106C64" w:rsidRDefault="00106C64" w:rsidP="00DC3E61">
      <w:pPr>
        <w:jc w:val="both"/>
        <w:rPr>
          <w:sz w:val="24"/>
        </w:rPr>
      </w:pPr>
    </w:p>
    <w:p w:rsidR="00DC3E61" w:rsidRPr="00CE103C" w:rsidRDefault="00DC3E61" w:rsidP="00DC3E61">
      <w:pPr>
        <w:numPr>
          <w:ilvl w:val="0"/>
          <w:numId w:val="7"/>
        </w:numPr>
        <w:jc w:val="both"/>
        <w:rPr>
          <w:sz w:val="24"/>
        </w:rPr>
      </w:pPr>
      <w:r w:rsidRPr="00CE103C">
        <w:rPr>
          <w:sz w:val="24"/>
        </w:rPr>
        <w:t xml:space="preserve"> A célvizsgálat által megállapított szabad maradvány </w:t>
      </w:r>
      <w:proofErr w:type="gramStart"/>
      <w:r w:rsidRPr="00CE103C">
        <w:rPr>
          <w:sz w:val="24"/>
        </w:rPr>
        <w:t>elvonásáról</w:t>
      </w:r>
      <w:proofErr w:type="gramEnd"/>
      <w:r w:rsidRPr="00CE103C">
        <w:rPr>
          <w:sz w:val="24"/>
        </w:rPr>
        <w:t xml:space="preserve"> a zárszámadásról és a maradvány elszámolásáról szóló önkormányzati rendelet keretében dönt a Közgyűlés. </w:t>
      </w:r>
    </w:p>
    <w:p w:rsidR="00DC3E61" w:rsidRDefault="00DC3E61" w:rsidP="00DC3E61">
      <w:pPr>
        <w:ind w:left="1440"/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lastRenderedPageBreak/>
        <w:t>A költségvetési szerv saját hatáskörben végrehajtott előirányzat-módosítása az alábbiak figyelembevételével hajtható végre:</w:t>
      </w:r>
    </w:p>
    <w:p w:rsidR="00DC3E61" w:rsidRDefault="00DC3E61" w:rsidP="00DC3E61">
      <w:pPr>
        <w:pStyle w:val="Listaszerbekezds"/>
        <w:rPr>
          <w:sz w:val="24"/>
        </w:rPr>
      </w:pPr>
    </w:p>
    <w:p w:rsidR="00DC3E61" w:rsidRDefault="00DC3E61" w:rsidP="00DC3E6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a módosítás a működési és felhalmozási egyensúlyt nem változtathatja, működési célú bevétel saját hatáskörben nem használható fel felhalmozási célú kiadások teljesítésére,</w:t>
      </w:r>
    </w:p>
    <w:p w:rsidR="00DC3E61" w:rsidRDefault="00DC3E61" w:rsidP="00DC3E61">
      <w:pPr>
        <w:ind w:left="1155"/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abban az esetben, ha a költségvetési szerv- meghatározott feladatra vonatkozóan-, államháztartáson </w:t>
      </w:r>
      <w:r w:rsidRPr="0060349A">
        <w:rPr>
          <w:sz w:val="24"/>
        </w:rPr>
        <w:t>belülről</w:t>
      </w:r>
      <w:r w:rsidRPr="00D723D4">
        <w:rPr>
          <w:color w:val="FF0000"/>
          <w:sz w:val="24"/>
        </w:rPr>
        <w:t xml:space="preserve"> </w:t>
      </w:r>
      <w:r w:rsidRPr="00D723D4">
        <w:rPr>
          <w:sz w:val="24"/>
        </w:rPr>
        <w:t>származó</w:t>
      </w:r>
      <w:r w:rsidRPr="00D723D4">
        <w:rPr>
          <w:color w:val="FF0000"/>
          <w:sz w:val="24"/>
        </w:rPr>
        <w:t xml:space="preserve"> </w:t>
      </w:r>
      <w:r w:rsidRPr="0060349A">
        <w:rPr>
          <w:sz w:val="24"/>
        </w:rPr>
        <w:t>támogatás és</w:t>
      </w:r>
      <w:r w:rsidRPr="00D723D4">
        <w:rPr>
          <w:color w:val="FF0000"/>
          <w:sz w:val="24"/>
        </w:rPr>
        <w:t xml:space="preserve"> </w:t>
      </w:r>
      <w:r w:rsidRPr="00D723D4">
        <w:rPr>
          <w:sz w:val="24"/>
        </w:rPr>
        <w:t>átvett pénzeszköz</w:t>
      </w:r>
      <w:r>
        <w:rPr>
          <w:sz w:val="24"/>
        </w:rPr>
        <w:t xml:space="preserve"> többletéből működési és felhalmozási célú kiadást is teljesített, akkor a forrás összegét is a felhasználás céljának megfelelően, annak egyező értékével, bontásával kell könyvelni és ennek megfelelően az előirányzatot módosítani,</w:t>
      </w:r>
    </w:p>
    <w:p w:rsidR="00DC3E61" w:rsidRDefault="00DC3E61" w:rsidP="00DC3E6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saját hatáskörben történő előirányzat-módosítás nem irányulhat a működési és felhalmozási célú támogatások egymás közötti átcsoportosítására, megváltoztatására.</w:t>
      </w:r>
    </w:p>
    <w:p w:rsidR="00DC3E61" w:rsidRDefault="00DC3E61" w:rsidP="00DC3E61">
      <w:pPr>
        <w:ind w:left="1155"/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Az irányító szervi hatáskörbe bevont többletbevételek (intézményi működési bevételek és tárgyi eszközök és immateriális javak értékesítése) csak a Közgyűlés előzetes engedélyével használhatók fel</w:t>
      </w:r>
      <w:r w:rsidR="008C77DC">
        <w:rPr>
          <w:sz w:val="24"/>
        </w:rPr>
        <w:t>,</w:t>
      </w:r>
      <w:r>
        <w:rPr>
          <w:sz w:val="24"/>
        </w:rPr>
        <w:t xml:space="preserve"> az előirányzatok módosításának átvezetése csak a döntést követően történhet. 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A költségvetési szervnek, a felhasználásra nem engedélyezett összeget a jóváhagyás közlésétől számítva, az Önkormányzat elszámolási számlájára öt napon belül kell befizetnie, vagy ettől eltérően- a kiskincstári rendszer miatt, döntéstől függően - az elvonást a </w:t>
      </w:r>
      <w:r w:rsidR="0020549A">
        <w:rPr>
          <w:sz w:val="24"/>
        </w:rPr>
        <w:t>P</w:t>
      </w:r>
      <w:r>
        <w:rPr>
          <w:sz w:val="24"/>
        </w:rPr>
        <w:t>olgármester a limit keret csökkentésével is érvényesítheti.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A többletbevételnek - a segédtábla szerkezete szerint- elkülönítve kell tartalmaznia az áfa értékét is tartalmazó élelmezési bevételeket, az egyéb nem kiemelt többletbevételeket.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Az élelmezési kiadások és bevételek elszámolása havi bontásban történhet, a segédtábla mellékletének alkalmazásával. </w:t>
      </w:r>
    </w:p>
    <w:p w:rsidR="00DC3E61" w:rsidRPr="002534A9" w:rsidRDefault="00DC3E61" w:rsidP="00DC3E61">
      <w:pPr>
        <w:jc w:val="both"/>
        <w:rPr>
          <w:sz w:val="24"/>
        </w:rPr>
      </w:pPr>
    </w:p>
    <w:p w:rsidR="00DC3E61" w:rsidRPr="002534A9" w:rsidRDefault="00DC3E61" w:rsidP="00DC3E61">
      <w:pPr>
        <w:numPr>
          <w:ilvl w:val="0"/>
          <w:numId w:val="7"/>
        </w:numPr>
        <w:jc w:val="both"/>
        <w:rPr>
          <w:sz w:val="24"/>
        </w:rPr>
      </w:pPr>
      <w:r w:rsidRPr="002534A9">
        <w:rPr>
          <w:sz w:val="24"/>
        </w:rPr>
        <w:t xml:space="preserve"> Az élelmezési bevételeket nem tartalmazó, egyéb irányító szervi hatáskörbe bevont bevételek eredeti előirányzatát meghaladó felhasználásáról</w:t>
      </w:r>
      <w:r>
        <w:rPr>
          <w:sz w:val="24"/>
        </w:rPr>
        <w:t xml:space="preserve"> a Közgyűlés</w:t>
      </w:r>
      <w:r w:rsidRPr="002534A9">
        <w:rPr>
          <w:sz w:val="24"/>
        </w:rPr>
        <w:t xml:space="preserve"> a költségvetési rendelet módosításakor dönt.</w:t>
      </w:r>
    </w:p>
    <w:p w:rsidR="00DC3E61" w:rsidRPr="002534A9" w:rsidRDefault="00DC3E61" w:rsidP="00DC3E61">
      <w:pPr>
        <w:jc w:val="both"/>
        <w:rPr>
          <w:sz w:val="24"/>
        </w:rPr>
      </w:pPr>
      <w:r w:rsidRPr="002534A9">
        <w:rPr>
          <w:sz w:val="24"/>
        </w:rPr>
        <w:t xml:space="preserve">  </w:t>
      </w: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 A költségvetési szerv saját hatáskörben, kiemelt előirányzatok között átcsoportosítást nem hajthat végre; az átcsoportosítást a részére megküldött segédtábla alkalmazásával, indoklással ellátva az alábbiak figyelembevételével kell jelentenie: 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működési és felhalmozási kiadások közötti átcsoportosítás, illetve a működési és felhalmozási célú költségvetési támogatások egymás közötti előirányzat módosítása csak irányító szervi hatáskörben történhet,</w:t>
      </w:r>
    </w:p>
    <w:p w:rsidR="00106C64" w:rsidRDefault="00106C64" w:rsidP="00106C64">
      <w:pPr>
        <w:jc w:val="both"/>
        <w:rPr>
          <w:sz w:val="24"/>
        </w:rPr>
      </w:pPr>
    </w:p>
    <w:p w:rsidR="00106C64" w:rsidRDefault="00106C64" w:rsidP="00106C64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kiemelt előirányzatok közötti átcsoportosítás a hatályos jogszabályban foglalt korlátozások figyelembevételével történhet, viszont abban az esetben, ha az önkormányzat a tervezés során egyszeri jelleggel személyi juttatást érintő elvonásról rendelkezik, és a költségvetési szervnél emiatt túllépés mutatkozna, a hiány összegét a szabad kiadásainak előirányzata terhére átcsoportosíthatja,</w:t>
      </w:r>
    </w:p>
    <w:p w:rsidR="00DC3E61" w:rsidRDefault="00DC3E61" w:rsidP="00DC3E6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lastRenderedPageBreak/>
        <w:t>az átcsoportosítási igény tartalmazhatja az esetlegesen előforduló (például: téves tervezés, vagy évközi jelentés miatti) helyesbítő, kiemelt előirányzatok közötti korrekciókat, átvezetéseket.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A költségvetési szerv részére az Ö</w:t>
      </w:r>
      <w:r w:rsidRPr="00D05B24">
        <w:rPr>
          <w:sz w:val="24"/>
        </w:rPr>
        <w:t>nkormányzat céltartalékából</w:t>
      </w:r>
      <w:r>
        <w:rPr>
          <w:sz w:val="24"/>
        </w:rPr>
        <w:t>, továbbá központi forrásból e</w:t>
      </w:r>
      <w:r w:rsidRPr="00D05B24">
        <w:rPr>
          <w:sz w:val="24"/>
        </w:rPr>
        <w:t>lszámolási kötelezettséggel biztosított</w:t>
      </w:r>
      <w:r>
        <w:rPr>
          <w:sz w:val="24"/>
        </w:rPr>
        <w:t xml:space="preserve"> céljellegű </w:t>
      </w:r>
      <w:r w:rsidRPr="00D05B24">
        <w:rPr>
          <w:sz w:val="24"/>
        </w:rPr>
        <w:t>támogatások előirányzat</w:t>
      </w:r>
      <w:r>
        <w:rPr>
          <w:sz w:val="24"/>
        </w:rPr>
        <w:t>a terhére – a tényleges felhasználás szerinti korrekciók kivételével-</w:t>
      </w:r>
      <w:r w:rsidRPr="00D05B24">
        <w:rPr>
          <w:sz w:val="24"/>
        </w:rPr>
        <w:t xml:space="preserve"> átcsoportosítás nem hajtható végre. </w:t>
      </w:r>
    </w:p>
    <w:p w:rsidR="007775FA" w:rsidRDefault="007775FA" w:rsidP="007775FA">
      <w:pPr>
        <w:ind w:left="435"/>
        <w:jc w:val="both"/>
        <w:rPr>
          <w:sz w:val="24"/>
        </w:rPr>
      </w:pPr>
    </w:p>
    <w:p w:rsidR="007775FA" w:rsidRPr="00D05B24" w:rsidRDefault="007775FA" w:rsidP="00DC3E6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 gazdasági szervezettel nem rendelkező költségvetési szerv az adatszolgáltatásnak a gazdasági feladatokat ellátó költségvetési szerv közreműködésével tesz eleget.</w:t>
      </w: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pStyle w:val="Listaszerbekezds"/>
        <w:ind w:left="0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8. Létszám- és bérgazdálkodással kapcsolatos előírások</w:t>
      </w: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FE3E57">
        <w:rPr>
          <w:b/>
          <w:sz w:val="24"/>
        </w:rPr>
        <w:t>7</w:t>
      </w:r>
      <w:r>
        <w:rPr>
          <w:b/>
          <w:sz w:val="24"/>
        </w:rPr>
        <w:t>. §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A költségvetési szerv vezetője önálló létszám- és bérgazdálkodási jogkörében eljárva az intézmény részére engedélyezett létszám (álláshely) keretet a tényleges foglalkoztatás során köteles betartani.</w:t>
      </w:r>
    </w:p>
    <w:p w:rsidR="00DC3E61" w:rsidRPr="006155BE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Az egyes foglalkoztatási formákra (teljes munkaidős, részmunkaidős, valamint a megbízási, tiszteletdíjas foglalkoztatás) álláshelyenként, illetve összességében az elemi költségvetésben tervezett (módosított személyi juttatás) előirányzat nem léphető túl.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A költségvetési szerv csak abban az esetben fordulhat a fenntartóhoz személyi juttatási pótelőirányzat kérelemmel, ha előirányzata, illetve maradványa nem biztosítja törvényben előírt kötelezettségei teljesítését.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sz w:val="24"/>
        </w:rPr>
      </w:pPr>
    </w:p>
    <w:p w:rsidR="00DC3E61" w:rsidRPr="00491E76" w:rsidRDefault="00DC3E61" w:rsidP="00DC3E61">
      <w:pPr>
        <w:ind w:left="425" w:hanging="425"/>
        <w:jc w:val="both"/>
        <w:rPr>
          <w:sz w:val="24"/>
        </w:rPr>
      </w:pPr>
      <w:r>
        <w:rPr>
          <w:sz w:val="24"/>
        </w:rPr>
        <w:t>(4) A költségvetési szervnél keletkezett bérmaradványból jutalom kifizetésére – kivéve a többletbevételből történő kifizetést – csak abban az esetben kerülhet sor, ha valamennyi jogszabály szerinti fizetési kötelezettségét teljesíti.</w:t>
      </w:r>
    </w:p>
    <w:p w:rsidR="00DC3E61" w:rsidRDefault="00DC3E61" w:rsidP="00DC3E61">
      <w:pPr>
        <w:jc w:val="center"/>
        <w:rPr>
          <w:sz w:val="24"/>
        </w:rPr>
      </w:pPr>
    </w:p>
    <w:p w:rsidR="00DC3E61" w:rsidRDefault="00DC3E61" w:rsidP="00DC3E61">
      <w:pPr>
        <w:ind w:left="426" w:hanging="426"/>
        <w:jc w:val="both"/>
        <w:rPr>
          <w:sz w:val="24"/>
        </w:rPr>
      </w:pPr>
      <w:r>
        <w:rPr>
          <w:sz w:val="24"/>
        </w:rPr>
        <w:t>(5) A költségvetési szervnél túlóra, helyettesítési díj elszámolására, kifizetésére átalány alkalmazásával nem kerülhet sor.</w:t>
      </w:r>
    </w:p>
    <w:p w:rsidR="00DC3E61" w:rsidRDefault="00DC3E61" w:rsidP="00DC3E61">
      <w:pPr>
        <w:ind w:left="426" w:hanging="426"/>
        <w:jc w:val="both"/>
        <w:rPr>
          <w:sz w:val="24"/>
        </w:rPr>
      </w:pPr>
    </w:p>
    <w:p w:rsidR="00DC3E61" w:rsidRDefault="00DC3E61" w:rsidP="00DC3E61">
      <w:pPr>
        <w:ind w:left="426" w:hanging="426"/>
        <w:jc w:val="both"/>
        <w:rPr>
          <w:sz w:val="24"/>
        </w:rPr>
      </w:pPr>
    </w:p>
    <w:p w:rsidR="007D58A6" w:rsidRDefault="007D58A6" w:rsidP="00DC3E61">
      <w:pPr>
        <w:ind w:left="426" w:hanging="426"/>
        <w:jc w:val="both"/>
        <w:rPr>
          <w:sz w:val="24"/>
        </w:rPr>
      </w:pPr>
    </w:p>
    <w:p w:rsidR="007D58A6" w:rsidRDefault="007D58A6" w:rsidP="00DC3E61">
      <w:pPr>
        <w:ind w:left="426" w:hanging="426"/>
        <w:jc w:val="both"/>
        <w:rPr>
          <w:sz w:val="24"/>
        </w:rPr>
      </w:pPr>
    </w:p>
    <w:p w:rsidR="00106C64" w:rsidRDefault="00106C64" w:rsidP="00DC3E61">
      <w:pPr>
        <w:ind w:left="426" w:hanging="426"/>
        <w:jc w:val="both"/>
        <w:rPr>
          <w:sz w:val="24"/>
        </w:rPr>
      </w:pPr>
    </w:p>
    <w:p w:rsidR="00362922" w:rsidRDefault="00362922" w:rsidP="00DC3E61">
      <w:pPr>
        <w:ind w:left="426" w:hanging="426"/>
        <w:jc w:val="both"/>
        <w:rPr>
          <w:sz w:val="24"/>
        </w:rPr>
      </w:pPr>
    </w:p>
    <w:p w:rsidR="00362922" w:rsidRDefault="00362922" w:rsidP="00DC3E61">
      <w:pPr>
        <w:ind w:left="426" w:hanging="426"/>
        <w:jc w:val="both"/>
        <w:rPr>
          <w:sz w:val="24"/>
        </w:rPr>
      </w:pPr>
    </w:p>
    <w:p w:rsidR="00362922" w:rsidRDefault="00362922" w:rsidP="00DC3E61">
      <w:pPr>
        <w:ind w:left="426" w:hanging="426"/>
        <w:jc w:val="both"/>
        <w:rPr>
          <w:sz w:val="24"/>
        </w:rPr>
      </w:pPr>
    </w:p>
    <w:p w:rsidR="00231215" w:rsidRDefault="00231215" w:rsidP="00DC3E61">
      <w:pPr>
        <w:ind w:left="426" w:hanging="426"/>
        <w:jc w:val="both"/>
        <w:rPr>
          <w:sz w:val="24"/>
        </w:rPr>
      </w:pPr>
    </w:p>
    <w:p w:rsidR="00231215" w:rsidRDefault="00231215" w:rsidP="00DC3E61">
      <w:pPr>
        <w:ind w:left="426" w:hanging="426"/>
        <w:jc w:val="both"/>
        <w:rPr>
          <w:sz w:val="24"/>
        </w:rPr>
      </w:pPr>
    </w:p>
    <w:p w:rsidR="00BF28CF" w:rsidRDefault="00BF28CF" w:rsidP="00DC3E61">
      <w:pPr>
        <w:ind w:left="426" w:hanging="426"/>
        <w:jc w:val="both"/>
        <w:rPr>
          <w:sz w:val="24"/>
        </w:rPr>
      </w:pPr>
    </w:p>
    <w:p w:rsidR="00106C64" w:rsidRDefault="00106C64" w:rsidP="00DC3E61">
      <w:pPr>
        <w:ind w:left="426" w:hanging="426"/>
        <w:jc w:val="both"/>
        <w:rPr>
          <w:sz w:val="24"/>
        </w:rPr>
      </w:pPr>
    </w:p>
    <w:p w:rsidR="007D58A6" w:rsidRDefault="007D58A6" w:rsidP="00DC3E61">
      <w:pPr>
        <w:ind w:left="426" w:hanging="426"/>
        <w:jc w:val="both"/>
        <w:rPr>
          <w:sz w:val="24"/>
        </w:rPr>
      </w:pPr>
    </w:p>
    <w:p w:rsidR="00DC3E61" w:rsidRDefault="00FE3E57" w:rsidP="00DC3E61">
      <w:pPr>
        <w:jc w:val="center"/>
        <w:rPr>
          <w:sz w:val="24"/>
        </w:rPr>
      </w:pPr>
      <w:r>
        <w:rPr>
          <w:b/>
          <w:sz w:val="24"/>
        </w:rPr>
        <w:lastRenderedPageBreak/>
        <w:t>1</w:t>
      </w:r>
      <w:r w:rsidR="006C49FA">
        <w:rPr>
          <w:b/>
          <w:sz w:val="24"/>
        </w:rPr>
        <w:t>8</w:t>
      </w:r>
      <w:r w:rsidR="00DC3E61">
        <w:rPr>
          <w:b/>
          <w:sz w:val="24"/>
        </w:rPr>
        <w:t>. §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CE103C">
        <w:rPr>
          <w:sz w:val="24"/>
        </w:rPr>
        <w:t>A Közgyűlés által jóváhagyott, illetve önkormányzati keretekből biztosított</w:t>
      </w:r>
      <w:r w:rsidR="00FE3E57">
        <w:rPr>
          <w:sz w:val="24"/>
        </w:rPr>
        <w:t xml:space="preserve"> illetve az államháztartáson kívülről átvett</w:t>
      </w:r>
      <w:r w:rsidRPr="00CE103C">
        <w:rPr>
          <w:sz w:val="24"/>
        </w:rPr>
        <w:t xml:space="preserve"> támogatások átadása</w:t>
      </w:r>
      <w:r w:rsidR="00FE3E57">
        <w:rPr>
          <w:sz w:val="24"/>
        </w:rPr>
        <w:t>, továbbadása</w:t>
      </w:r>
      <w:r w:rsidRPr="00CE103C">
        <w:rPr>
          <w:sz w:val="24"/>
        </w:rPr>
        <w:t xml:space="preserve"> előtt a támogatás címzettjével megállapodást kell kötni elszámolási kötelezettség előírásával.</w:t>
      </w:r>
    </w:p>
    <w:p w:rsidR="00DC3E61" w:rsidRPr="00CE103C" w:rsidRDefault="00DC3E61" w:rsidP="00DC3E61">
      <w:pPr>
        <w:ind w:left="284"/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CE103C">
        <w:rPr>
          <w:sz w:val="24"/>
        </w:rPr>
        <w:t>Az önkormányzati támogatások felhasználás</w:t>
      </w:r>
      <w:r>
        <w:rPr>
          <w:sz w:val="24"/>
        </w:rPr>
        <w:t>á</w:t>
      </w:r>
      <w:r w:rsidRPr="00CE103C">
        <w:rPr>
          <w:sz w:val="24"/>
        </w:rPr>
        <w:t xml:space="preserve">t és a felhasználásról adott számadást ellenőrizni kell. </w:t>
      </w:r>
    </w:p>
    <w:p w:rsidR="00DC3E61" w:rsidRPr="00CE103C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CE103C">
        <w:rPr>
          <w:sz w:val="24"/>
        </w:rPr>
        <w:t xml:space="preserve">Nem folyósítható támogatás azon szervezetek részére, melyeknek lejárt határidejű tartozása van az </w:t>
      </w:r>
      <w:r>
        <w:rPr>
          <w:sz w:val="24"/>
        </w:rPr>
        <w:t>Ö</w:t>
      </w:r>
      <w:r w:rsidRPr="00CE103C">
        <w:rPr>
          <w:sz w:val="24"/>
        </w:rPr>
        <w:t>nkormányzat felé,</w:t>
      </w:r>
      <w:r w:rsidR="005866C2">
        <w:rPr>
          <w:sz w:val="24"/>
        </w:rPr>
        <w:t xml:space="preserve"> vagy a</w:t>
      </w:r>
      <w:r w:rsidRPr="00CE103C">
        <w:rPr>
          <w:sz w:val="24"/>
        </w:rPr>
        <w:t xml:space="preserve"> korábbi támogatásához kapcsolódó lejárt elszámolási kötelezettségét nem teljesítette</w:t>
      </w:r>
      <w:r w:rsidR="005866C2">
        <w:rPr>
          <w:sz w:val="24"/>
        </w:rPr>
        <w:t>, illetve az egyesületi jogról, a közhasznú jogállásról, valamint a civil szervezetek működéséről és támogatásáról szóló</w:t>
      </w:r>
      <w:r w:rsidR="00DB4748">
        <w:rPr>
          <w:sz w:val="24"/>
        </w:rPr>
        <w:t xml:space="preserve"> </w:t>
      </w:r>
      <w:r w:rsidR="00B83073">
        <w:rPr>
          <w:sz w:val="24"/>
        </w:rPr>
        <w:t xml:space="preserve">2011. évi </w:t>
      </w:r>
      <w:r w:rsidR="00DB4748">
        <w:rPr>
          <w:sz w:val="24"/>
        </w:rPr>
        <w:t>CLXXV. számú</w:t>
      </w:r>
      <w:r w:rsidR="00377B10">
        <w:rPr>
          <w:sz w:val="24"/>
        </w:rPr>
        <w:t xml:space="preserve"> </w:t>
      </w:r>
      <w:r w:rsidR="005866C2">
        <w:rPr>
          <w:sz w:val="24"/>
        </w:rPr>
        <w:t>törvény 30.§ és 75.§</w:t>
      </w:r>
      <w:proofErr w:type="spellStart"/>
      <w:r w:rsidR="005866C2">
        <w:rPr>
          <w:sz w:val="24"/>
        </w:rPr>
        <w:t>-a</w:t>
      </w:r>
      <w:proofErr w:type="spellEnd"/>
      <w:r w:rsidR="005866C2">
        <w:rPr>
          <w:sz w:val="24"/>
        </w:rPr>
        <w:t xml:space="preserve"> alapján a beszámolójának letétbe helyezését nem teljesítette.</w:t>
      </w:r>
    </w:p>
    <w:p w:rsidR="00FE3E57" w:rsidRDefault="00FE3E57" w:rsidP="00FE3E57">
      <w:pPr>
        <w:pStyle w:val="Listaszerbekezds"/>
        <w:rPr>
          <w:sz w:val="24"/>
        </w:rPr>
      </w:pPr>
    </w:p>
    <w:p w:rsidR="00FE3E57" w:rsidRPr="00CE103C" w:rsidRDefault="00FE3E57" w:rsidP="00DC3E61">
      <w:pPr>
        <w:numPr>
          <w:ilvl w:val="0"/>
          <w:numId w:val="14"/>
        </w:numPr>
        <w:ind w:left="284" w:hanging="284"/>
        <w:jc w:val="both"/>
        <w:rPr>
          <w:sz w:val="24"/>
        </w:rPr>
      </w:pPr>
      <w:r>
        <w:rPr>
          <w:sz w:val="24"/>
        </w:rPr>
        <w:t>A gazdasági és társadalmi szempontból kiemelt jelentőségű célokhoz és pályázatokhoz államháztartáson kívülről átvett támogatások befogadásáról és felhasználásáról minden esetben a Közgyűlés dönt.</w:t>
      </w:r>
    </w:p>
    <w:p w:rsidR="00DC3E61" w:rsidRDefault="00DC3E61" w:rsidP="00DC3E61">
      <w:pPr>
        <w:rPr>
          <w:sz w:val="24"/>
        </w:rPr>
      </w:pPr>
    </w:p>
    <w:p w:rsidR="00DC3E61" w:rsidRDefault="006C49FA" w:rsidP="00DC3E61">
      <w:pPr>
        <w:jc w:val="center"/>
        <w:rPr>
          <w:sz w:val="24"/>
        </w:rPr>
      </w:pPr>
      <w:r>
        <w:rPr>
          <w:b/>
          <w:sz w:val="24"/>
        </w:rPr>
        <w:t>19</w:t>
      </w:r>
      <w:r w:rsidR="00DC3E61">
        <w:rPr>
          <w:b/>
          <w:sz w:val="24"/>
        </w:rPr>
        <w:t>. §</w:t>
      </w:r>
    </w:p>
    <w:p w:rsidR="00DC3E61" w:rsidRDefault="00DC3E61" w:rsidP="00DC3E61">
      <w:pPr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  <w:r>
        <w:rPr>
          <w:sz w:val="24"/>
        </w:rPr>
        <w:t>Az Önkormányzat költségvetési szervei éven túli kötelezettséget csak a Közgyűlés jóváhagyásával vállalhatnak.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sz w:val="24"/>
        </w:rPr>
      </w:pPr>
      <w:r>
        <w:rPr>
          <w:b/>
          <w:sz w:val="24"/>
        </w:rPr>
        <w:t>2</w:t>
      </w:r>
      <w:r w:rsidR="006C49FA">
        <w:rPr>
          <w:b/>
          <w:sz w:val="24"/>
        </w:rPr>
        <w:t>0</w:t>
      </w:r>
      <w:r>
        <w:rPr>
          <w:b/>
          <w:sz w:val="24"/>
        </w:rPr>
        <w:t>. §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  <w:r>
        <w:rPr>
          <w:sz w:val="24"/>
        </w:rPr>
        <w:t>A költségvetési szervek költségvetési támogatását a Közgyűlés az intézmények pénzellátási rendje szerint biztosítja. Az egyéb szervezetek részére nyújtott támogatások a megállapodásoknak megfelelően, illetve negyedévente egyenlő részletekben kerülnek kiutalásra.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6C49FA">
        <w:rPr>
          <w:b/>
          <w:sz w:val="24"/>
        </w:rPr>
        <w:t>1</w:t>
      </w:r>
      <w:r>
        <w:rPr>
          <w:b/>
          <w:sz w:val="24"/>
        </w:rPr>
        <w:t>. §</w:t>
      </w: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pStyle w:val="Szvegtrzs"/>
      </w:pPr>
      <w:r>
        <w:t>Az állami támogatás igényléséhez szolgáltatott adatok 3 %-nál nagyobb mértékű eltéréséért a költségvetési szerv vezetője a felelős.</w:t>
      </w:r>
    </w:p>
    <w:p w:rsidR="005312B1" w:rsidRDefault="005312B1" w:rsidP="00DC3E61">
      <w:pPr>
        <w:pStyle w:val="Szvegtrzs"/>
      </w:pPr>
    </w:p>
    <w:p w:rsidR="00BF28CF" w:rsidRDefault="00BF28CF" w:rsidP="00DC3E61">
      <w:pPr>
        <w:pStyle w:val="Szvegtrzs"/>
      </w:pP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6C49FA">
        <w:rPr>
          <w:b/>
          <w:sz w:val="24"/>
        </w:rPr>
        <w:t>2</w:t>
      </w:r>
      <w:r>
        <w:rPr>
          <w:b/>
          <w:sz w:val="24"/>
        </w:rPr>
        <w:t>. §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  <w:r>
        <w:rPr>
          <w:sz w:val="24"/>
        </w:rPr>
        <w:t>A Közgyűlés a közalkalmazotti illetmények megállapításánál csak a törvény által kötelezően előírt, illetve a Közgyűlés által engedélyezett átsorolások, illetve kedvezmények többletköltségeire biztosít önkormányzati támogatást.</w:t>
      </w:r>
    </w:p>
    <w:p w:rsidR="00FE2567" w:rsidRDefault="00FE2567" w:rsidP="00DC3E61">
      <w:pPr>
        <w:jc w:val="both"/>
        <w:rPr>
          <w:sz w:val="24"/>
        </w:rPr>
      </w:pPr>
    </w:p>
    <w:p w:rsidR="00231215" w:rsidRDefault="00231215" w:rsidP="00DC3E61">
      <w:pPr>
        <w:jc w:val="both"/>
        <w:rPr>
          <w:sz w:val="24"/>
        </w:rPr>
      </w:pPr>
    </w:p>
    <w:p w:rsidR="00D45570" w:rsidRDefault="00D45570" w:rsidP="00DC3E61">
      <w:pPr>
        <w:jc w:val="both"/>
        <w:rPr>
          <w:sz w:val="24"/>
        </w:rPr>
      </w:pPr>
    </w:p>
    <w:p w:rsidR="00D45570" w:rsidRDefault="00D45570" w:rsidP="00DC3E61">
      <w:pPr>
        <w:jc w:val="both"/>
        <w:rPr>
          <w:sz w:val="24"/>
        </w:rPr>
      </w:pPr>
      <w:bookmarkStart w:id="0" w:name="_GoBack"/>
      <w:bookmarkEnd w:id="0"/>
    </w:p>
    <w:p w:rsidR="00231215" w:rsidRDefault="00231215" w:rsidP="00DC3E61">
      <w:pPr>
        <w:jc w:val="both"/>
        <w:rPr>
          <w:sz w:val="24"/>
        </w:rPr>
      </w:pPr>
    </w:p>
    <w:p w:rsidR="00231215" w:rsidRDefault="00231215" w:rsidP="00DC3E61">
      <w:pPr>
        <w:jc w:val="both"/>
        <w:rPr>
          <w:sz w:val="24"/>
        </w:rPr>
      </w:pPr>
    </w:p>
    <w:p w:rsidR="00FE2567" w:rsidRDefault="00FE2567" w:rsidP="00FE2567">
      <w:pPr>
        <w:jc w:val="center"/>
        <w:rPr>
          <w:b/>
          <w:sz w:val="24"/>
        </w:rPr>
      </w:pPr>
      <w:r w:rsidRPr="00FE2567">
        <w:rPr>
          <w:b/>
          <w:sz w:val="24"/>
        </w:rPr>
        <w:lastRenderedPageBreak/>
        <w:t>2</w:t>
      </w:r>
      <w:r w:rsidR="006C49FA">
        <w:rPr>
          <w:b/>
          <w:sz w:val="24"/>
        </w:rPr>
        <w:t>3</w:t>
      </w:r>
      <w:r w:rsidRPr="00FE2567">
        <w:rPr>
          <w:b/>
          <w:sz w:val="24"/>
        </w:rPr>
        <w:t>.</w:t>
      </w:r>
      <w:r w:rsidR="00312C22">
        <w:rPr>
          <w:b/>
          <w:sz w:val="24"/>
        </w:rPr>
        <w:t xml:space="preserve"> </w:t>
      </w:r>
      <w:r w:rsidRPr="00FE2567">
        <w:rPr>
          <w:b/>
          <w:sz w:val="24"/>
        </w:rPr>
        <w:t>§</w:t>
      </w:r>
    </w:p>
    <w:p w:rsidR="00D8776E" w:rsidRDefault="00D8776E" w:rsidP="00FE2567">
      <w:pPr>
        <w:jc w:val="center"/>
        <w:rPr>
          <w:b/>
          <w:sz w:val="24"/>
        </w:rPr>
      </w:pPr>
    </w:p>
    <w:p w:rsidR="00FE2567" w:rsidRPr="00FE2567" w:rsidRDefault="00FE2567" w:rsidP="00FE2567">
      <w:pPr>
        <w:jc w:val="both"/>
        <w:rPr>
          <w:sz w:val="24"/>
        </w:rPr>
      </w:pPr>
      <w:r w:rsidRPr="00E77FD8">
        <w:rPr>
          <w:sz w:val="24"/>
        </w:rPr>
        <w:t xml:space="preserve">A Közgyűlés a 2018. évi költségvetésről szóló 2017. évi C. törvény 59. § (6) bekezdésében kapott felhatalmazás alapján </w:t>
      </w:r>
      <w:r w:rsidR="00D8776E" w:rsidRPr="00E77FD8">
        <w:rPr>
          <w:sz w:val="24"/>
        </w:rPr>
        <w:t xml:space="preserve">a hivatalnál foglalkoztatott köztisztviselők vonatkozásában az illetményalap összegét </w:t>
      </w:r>
      <w:r w:rsidR="0047082F" w:rsidRPr="00E77FD8">
        <w:rPr>
          <w:sz w:val="24"/>
        </w:rPr>
        <w:t xml:space="preserve">2018. január 1-től </w:t>
      </w:r>
      <w:r w:rsidR="00D8776E" w:rsidRPr="00E77FD8">
        <w:rPr>
          <w:sz w:val="24"/>
        </w:rPr>
        <w:t>40.000 Ft-ban állapítja meg.</w:t>
      </w:r>
    </w:p>
    <w:p w:rsidR="00FE2567" w:rsidRDefault="00FE2567" w:rsidP="00DC3E61">
      <w:pPr>
        <w:jc w:val="both"/>
        <w:rPr>
          <w:sz w:val="24"/>
        </w:rPr>
      </w:pPr>
    </w:p>
    <w:p w:rsidR="00805E0D" w:rsidRDefault="00805E0D" w:rsidP="00DC3E61">
      <w:pPr>
        <w:jc w:val="both"/>
        <w:rPr>
          <w:sz w:val="24"/>
        </w:rPr>
      </w:pPr>
    </w:p>
    <w:p w:rsidR="00805E0D" w:rsidRDefault="00805E0D" w:rsidP="00805E0D">
      <w:pPr>
        <w:jc w:val="center"/>
        <w:rPr>
          <w:b/>
          <w:sz w:val="24"/>
        </w:rPr>
      </w:pPr>
      <w:r w:rsidRPr="00805E0D">
        <w:rPr>
          <w:b/>
          <w:sz w:val="24"/>
        </w:rPr>
        <w:t>2</w:t>
      </w:r>
      <w:r w:rsidR="006C49FA">
        <w:rPr>
          <w:b/>
          <w:sz w:val="24"/>
        </w:rPr>
        <w:t>4</w:t>
      </w:r>
      <w:r w:rsidRPr="00805E0D">
        <w:rPr>
          <w:b/>
          <w:sz w:val="24"/>
        </w:rPr>
        <w:t>.</w:t>
      </w:r>
      <w:r w:rsidR="00312C22">
        <w:rPr>
          <w:b/>
          <w:sz w:val="24"/>
        </w:rPr>
        <w:t xml:space="preserve"> </w:t>
      </w:r>
      <w:r w:rsidRPr="00805E0D">
        <w:rPr>
          <w:b/>
          <w:sz w:val="24"/>
        </w:rPr>
        <w:t>§</w:t>
      </w:r>
    </w:p>
    <w:p w:rsidR="00A77B1A" w:rsidRDefault="00A77B1A" w:rsidP="00805E0D">
      <w:pPr>
        <w:jc w:val="center"/>
        <w:rPr>
          <w:b/>
          <w:sz w:val="24"/>
        </w:rPr>
      </w:pPr>
    </w:p>
    <w:p w:rsidR="00CE119F" w:rsidRPr="00805E0D" w:rsidRDefault="00CE119F" w:rsidP="00805E0D">
      <w:pPr>
        <w:jc w:val="center"/>
        <w:rPr>
          <w:b/>
          <w:sz w:val="24"/>
        </w:rPr>
      </w:pPr>
    </w:p>
    <w:p w:rsidR="00DC3E61" w:rsidRPr="009B0D1C" w:rsidRDefault="00805E0D" w:rsidP="004E73FC">
      <w:pPr>
        <w:pStyle w:val="Listaszerbekezds"/>
        <w:numPr>
          <w:ilvl w:val="0"/>
          <w:numId w:val="16"/>
        </w:numPr>
        <w:ind w:left="360"/>
        <w:jc w:val="both"/>
        <w:rPr>
          <w:sz w:val="24"/>
        </w:rPr>
      </w:pPr>
      <w:r w:rsidRPr="009B0D1C">
        <w:rPr>
          <w:sz w:val="24"/>
        </w:rPr>
        <w:t>A Közgyűlés</w:t>
      </w:r>
      <w:r w:rsidR="00CE119F" w:rsidRPr="009B0D1C">
        <w:rPr>
          <w:sz w:val="24"/>
        </w:rPr>
        <w:t xml:space="preserve"> a 201</w:t>
      </w:r>
      <w:r w:rsidR="00FF7262" w:rsidRPr="009B0D1C">
        <w:rPr>
          <w:sz w:val="24"/>
        </w:rPr>
        <w:t>8</w:t>
      </w:r>
      <w:r w:rsidR="00CE119F" w:rsidRPr="009B0D1C">
        <w:rPr>
          <w:sz w:val="24"/>
        </w:rPr>
        <w:t>.</w:t>
      </w:r>
      <w:r w:rsidR="0061155B" w:rsidRPr="009B0D1C">
        <w:rPr>
          <w:sz w:val="24"/>
        </w:rPr>
        <w:t xml:space="preserve"> </w:t>
      </w:r>
      <w:r w:rsidR="00CE119F" w:rsidRPr="009B0D1C">
        <w:rPr>
          <w:sz w:val="24"/>
        </w:rPr>
        <w:t>évi költségvetésről szóló 201</w:t>
      </w:r>
      <w:r w:rsidR="00A77B1A" w:rsidRPr="009B0D1C">
        <w:rPr>
          <w:sz w:val="24"/>
        </w:rPr>
        <w:t>7</w:t>
      </w:r>
      <w:r w:rsidR="00CE119F" w:rsidRPr="009B0D1C">
        <w:rPr>
          <w:sz w:val="24"/>
        </w:rPr>
        <w:t>. évi C. törvény 5</w:t>
      </w:r>
      <w:r w:rsidR="00787D68" w:rsidRPr="009B0D1C">
        <w:rPr>
          <w:sz w:val="24"/>
        </w:rPr>
        <w:t>9</w:t>
      </w:r>
      <w:r w:rsidR="00CE119F" w:rsidRPr="009B0D1C">
        <w:rPr>
          <w:sz w:val="24"/>
        </w:rPr>
        <w:t>.</w:t>
      </w:r>
      <w:r w:rsidR="00787D68" w:rsidRPr="009B0D1C">
        <w:rPr>
          <w:sz w:val="24"/>
        </w:rPr>
        <w:t xml:space="preserve"> </w:t>
      </w:r>
      <w:r w:rsidR="00CE119F" w:rsidRPr="009B0D1C">
        <w:rPr>
          <w:sz w:val="24"/>
        </w:rPr>
        <w:t>§ (</w:t>
      </w:r>
      <w:r w:rsidR="00C53D5B" w:rsidRPr="009B0D1C">
        <w:rPr>
          <w:sz w:val="24"/>
        </w:rPr>
        <w:t>5</w:t>
      </w:r>
      <w:r w:rsidR="00CE119F" w:rsidRPr="009B0D1C">
        <w:rPr>
          <w:sz w:val="24"/>
        </w:rPr>
        <w:t>) bekezdése előírásait figyelembe véve</w:t>
      </w:r>
      <w:r w:rsidRPr="009B0D1C">
        <w:rPr>
          <w:sz w:val="24"/>
        </w:rPr>
        <w:t xml:space="preserve"> a</w:t>
      </w:r>
      <w:r w:rsidR="00BA47EE" w:rsidRPr="009B0D1C">
        <w:rPr>
          <w:sz w:val="24"/>
        </w:rPr>
        <w:t>z önkormányzat illetve a Kaposvár-Sántos Szociális Intézményfenntartó Társulás által fenntartott</w:t>
      </w:r>
      <w:r w:rsidR="002D376C" w:rsidRPr="009B0D1C">
        <w:rPr>
          <w:sz w:val="24"/>
        </w:rPr>
        <w:t xml:space="preserve"> költségvetési szerve</w:t>
      </w:r>
      <w:r w:rsidR="00BA47EE" w:rsidRPr="009B0D1C">
        <w:rPr>
          <w:sz w:val="24"/>
        </w:rPr>
        <w:t>k</w:t>
      </w:r>
      <w:r w:rsidR="002D376C" w:rsidRPr="009B0D1C">
        <w:rPr>
          <w:sz w:val="24"/>
        </w:rPr>
        <w:t>nél foglalkoztatott</w:t>
      </w:r>
      <w:r w:rsidRPr="009B0D1C">
        <w:rPr>
          <w:sz w:val="24"/>
        </w:rPr>
        <w:t xml:space="preserve"> </w:t>
      </w:r>
      <w:r w:rsidR="00CE119F" w:rsidRPr="009B0D1C">
        <w:rPr>
          <w:sz w:val="24"/>
        </w:rPr>
        <w:t xml:space="preserve">közalkalmazottak és a közszolgálati tisztviselők részére </w:t>
      </w:r>
      <w:r w:rsidR="002D376C" w:rsidRPr="009B0D1C">
        <w:rPr>
          <w:sz w:val="24"/>
        </w:rPr>
        <w:t>éves szinten 4.000 Ft/fő</w:t>
      </w:r>
      <w:r w:rsidR="009A62CE" w:rsidRPr="009B0D1C">
        <w:rPr>
          <w:sz w:val="24"/>
        </w:rPr>
        <w:t xml:space="preserve"> (</w:t>
      </w:r>
      <w:r w:rsidR="00F76468" w:rsidRPr="009B0D1C">
        <w:rPr>
          <w:sz w:val="24"/>
        </w:rPr>
        <w:t xml:space="preserve">munkaadót terhelő </w:t>
      </w:r>
      <w:r w:rsidR="009A62CE" w:rsidRPr="009B0D1C">
        <w:rPr>
          <w:sz w:val="24"/>
        </w:rPr>
        <w:t xml:space="preserve">járulék nélkül) </w:t>
      </w:r>
      <w:r w:rsidR="002D376C" w:rsidRPr="009B0D1C">
        <w:rPr>
          <w:sz w:val="24"/>
        </w:rPr>
        <w:t>bankszámla-hozzájárulást biztosít.</w:t>
      </w:r>
    </w:p>
    <w:p w:rsidR="00A77B1A" w:rsidRDefault="00A77B1A" w:rsidP="004E73FC">
      <w:pPr>
        <w:pStyle w:val="Listaszerbekezds"/>
        <w:ind w:left="360"/>
        <w:jc w:val="both"/>
        <w:rPr>
          <w:sz w:val="24"/>
        </w:rPr>
      </w:pPr>
    </w:p>
    <w:p w:rsidR="00A77B1A" w:rsidRPr="00E77FD8" w:rsidRDefault="00A77B1A" w:rsidP="004E73FC">
      <w:pPr>
        <w:pStyle w:val="Listaszerbekezds"/>
        <w:numPr>
          <w:ilvl w:val="0"/>
          <w:numId w:val="16"/>
        </w:numPr>
        <w:ind w:left="360"/>
        <w:jc w:val="both"/>
        <w:rPr>
          <w:sz w:val="24"/>
        </w:rPr>
      </w:pPr>
      <w:r w:rsidRPr="00E77FD8">
        <w:rPr>
          <w:sz w:val="24"/>
        </w:rPr>
        <w:t xml:space="preserve">A Közgyűlés az önkormányzat illetve a Kaposvár-Sántos Szociális Intézményfenntartó Társulás által fenntartott költségvetési szerveknél foglalkoztatott közalkalmazottak és a közszolgálati tisztviselők részére a közigazgatási határon kívüli lakó-, illetve tartózkodási helyről történő munkába járással kapcsolatos utazási költségtérítés jogcímen a személyi jövedelemadóról szóló 1995. évi CXVII. törvény 25. §. (2) bekezdés alapján adómentesen adható 15 Ft/km költségtérítés kifizetését engedélyezi és a kiadások pénzügyi fedezetét biztosítja. </w:t>
      </w:r>
    </w:p>
    <w:p w:rsidR="00A77B1A" w:rsidRDefault="00A77B1A" w:rsidP="004E73FC">
      <w:pPr>
        <w:pStyle w:val="Szvegtrzs"/>
        <w:ind w:left="360"/>
        <w:rPr>
          <w:b/>
        </w:rPr>
      </w:pPr>
    </w:p>
    <w:p w:rsidR="002D376C" w:rsidRDefault="002D376C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6C49FA">
        <w:rPr>
          <w:b/>
          <w:sz w:val="24"/>
        </w:rPr>
        <w:t>5</w:t>
      </w:r>
      <w:r>
        <w:rPr>
          <w:b/>
          <w:sz w:val="24"/>
        </w:rPr>
        <w:t>. §</w:t>
      </w: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Az Önkormányzat által felügyelt költségvetési szervnél, szakmai alapfeladat keretében szellemi tevékenység végzésére szolgáltatási szerződéssel, számla ellenében külső személy vagy szervezet az e §</w:t>
      </w:r>
      <w:proofErr w:type="spellStart"/>
      <w:r>
        <w:rPr>
          <w:sz w:val="24"/>
        </w:rPr>
        <w:t>-ban</w:t>
      </w:r>
      <w:proofErr w:type="spellEnd"/>
      <w:r>
        <w:rPr>
          <w:sz w:val="24"/>
        </w:rPr>
        <w:t xml:space="preserve"> meghatározott feltételekkel vehető igénybe.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szolgáltatási szerződést írásban kell megkötni.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szerződéskötés feltétele, hogy</w:t>
      </w:r>
    </w:p>
    <w:p w:rsidR="00DC3E61" w:rsidRDefault="00DC3E61" w:rsidP="00DC3E61">
      <w:pPr>
        <w:ind w:left="709" w:hanging="334"/>
        <w:jc w:val="both"/>
        <w:rPr>
          <w:sz w:val="24"/>
        </w:rPr>
      </w:pPr>
    </w:p>
    <w:p w:rsidR="00DC3E61" w:rsidRDefault="00DC3E61" w:rsidP="00DC3E61">
      <w:pPr>
        <w:ind w:left="709" w:hanging="334"/>
        <w:jc w:val="both"/>
        <w:rPr>
          <w:sz w:val="24"/>
        </w:rPr>
      </w:pPr>
      <w:r>
        <w:rPr>
          <w:sz w:val="24"/>
        </w:rPr>
        <w:t xml:space="preserve">a)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költségvetési szerv az adott feladatellátáshoz megfelelő szakértelemmel rendelkező személyt nem foglalkoztat, vagy</w:t>
      </w:r>
    </w:p>
    <w:p w:rsidR="00DC3E61" w:rsidRDefault="00DC3E61" w:rsidP="00DC3E61">
      <w:pPr>
        <w:ind w:left="709" w:hanging="334"/>
        <w:jc w:val="both"/>
        <w:rPr>
          <w:sz w:val="24"/>
        </w:rPr>
      </w:pPr>
      <w:r>
        <w:rPr>
          <w:sz w:val="24"/>
        </w:rPr>
        <w:t>b) eseti, nem rendszeres jellegű feladat ellátása szükséges és a költségvetési szerven belül a feladat ellátásához megfelelő szakértelemmel rendelkező személy átmenetileg nem áll rendelkezésre.</w:t>
      </w:r>
    </w:p>
    <w:p w:rsidR="00DC3E61" w:rsidRDefault="00DC3E61" w:rsidP="00DC3E61">
      <w:pPr>
        <w:ind w:left="709" w:hanging="334"/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Jogszabályban vagy a költségvetési szerv szervezeti és működési szabályzatában meghatározott vezetői feladat ellátására szolgáltatási szerződés nem köthető.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feladat ellátásának – a fenntartóval egyeztetett - részletes feltételeit, az ellátható feladatokat a költségvetési szerv Szervezeti és Működési Szabályzatban határozza meg.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szolgáltatási szerződésnek tartalmaznia kell különösen:</w:t>
      </w:r>
    </w:p>
    <w:p w:rsidR="00DC3E61" w:rsidRDefault="00DC3E61" w:rsidP="00DC3E61">
      <w:pPr>
        <w:ind w:left="375"/>
        <w:jc w:val="both"/>
        <w:rPr>
          <w:sz w:val="24"/>
        </w:rPr>
      </w:pPr>
    </w:p>
    <w:p w:rsidR="00DC3E61" w:rsidRDefault="00DC3E61" w:rsidP="00DC3E61">
      <w:pPr>
        <w:ind w:left="375"/>
        <w:jc w:val="both"/>
        <w:rPr>
          <w:sz w:val="24"/>
        </w:rPr>
      </w:pPr>
      <w:r>
        <w:rPr>
          <w:sz w:val="24"/>
        </w:rPr>
        <w:lastRenderedPageBreak/>
        <w:t xml:space="preserve"> a) az ellátandó feladatot,</w:t>
      </w:r>
    </w:p>
    <w:p w:rsidR="00DC3E61" w:rsidRDefault="00DC3E61" w:rsidP="00DC3E61">
      <w:pPr>
        <w:ind w:left="375"/>
        <w:jc w:val="both"/>
        <w:rPr>
          <w:sz w:val="24"/>
        </w:rPr>
      </w:pPr>
      <w:r>
        <w:rPr>
          <w:sz w:val="24"/>
        </w:rPr>
        <w:t xml:space="preserve"> b) a díjazás mértékét,</w:t>
      </w:r>
    </w:p>
    <w:p w:rsidR="00DC3E61" w:rsidRDefault="00DC3E61" w:rsidP="00DC3E61">
      <w:pPr>
        <w:ind w:left="709" w:hanging="709"/>
        <w:jc w:val="both"/>
        <w:rPr>
          <w:sz w:val="24"/>
        </w:rPr>
      </w:pPr>
      <w:r>
        <w:rPr>
          <w:sz w:val="24"/>
        </w:rPr>
        <w:t xml:space="preserve">       c) részletes utalást arra, hogy a (3) bekezdésben írt feltétel mely körülményre tekintettel áll fenn,</w:t>
      </w:r>
    </w:p>
    <w:p w:rsidR="00DC3E61" w:rsidRDefault="00DC3E61" w:rsidP="00DC3E61">
      <w:pPr>
        <w:ind w:left="709" w:hanging="283"/>
        <w:jc w:val="both"/>
        <w:rPr>
          <w:sz w:val="24"/>
        </w:rPr>
      </w:pPr>
      <w:r>
        <w:rPr>
          <w:sz w:val="24"/>
        </w:rPr>
        <w:t>d) a szerződés időtartamát,</w:t>
      </w:r>
    </w:p>
    <w:p w:rsidR="00DC3E61" w:rsidRDefault="00DC3E61" w:rsidP="00DC3E61">
      <w:pPr>
        <w:ind w:left="709" w:hanging="283"/>
        <w:jc w:val="both"/>
        <w:rPr>
          <w:sz w:val="24"/>
        </w:rPr>
      </w:pPr>
      <w:r>
        <w:rPr>
          <w:sz w:val="24"/>
        </w:rPr>
        <w:t>e) szervezettel kötendő szerződés esetén azt, hogy a szervezet részéről személy szerint ki(k) köteles(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>) a feladat ellátására, valamint</w:t>
      </w:r>
    </w:p>
    <w:p w:rsidR="00DC3E61" w:rsidRDefault="00DC3E61" w:rsidP="00DC3E61">
      <w:pPr>
        <w:ind w:left="709" w:hanging="283"/>
        <w:jc w:val="both"/>
        <w:rPr>
          <w:sz w:val="24"/>
        </w:rPr>
      </w:pPr>
      <w:r>
        <w:rPr>
          <w:sz w:val="24"/>
        </w:rPr>
        <w:t>f) a teljesítés igazolására felhatalmazott személy megnevezését.</w:t>
      </w:r>
    </w:p>
    <w:p w:rsidR="00106C64" w:rsidRDefault="00106C64" w:rsidP="00DC3E61">
      <w:pPr>
        <w:jc w:val="both"/>
        <w:rPr>
          <w:sz w:val="24"/>
        </w:rPr>
      </w:pPr>
    </w:p>
    <w:p w:rsidR="006F3FE8" w:rsidRDefault="006F3FE8" w:rsidP="00DC3E61">
      <w:pPr>
        <w:jc w:val="both"/>
        <w:rPr>
          <w:sz w:val="24"/>
        </w:rPr>
      </w:pPr>
    </w:p>
    <w:p w:rsidR="00DC3E61" w:rsidRPr="00941234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9</w:t>
      </w:r>
      <w:r w:rsidRPr="00866A24">
        <w:rPr>
          <w:b/>
          <w:sz w:val="24"/>
        </w:rPr>
        <w:t>. Követelések</w:t>
      </w:r>
    </w:p>
    <w:p w:rsidR="00DC3E61" w:rsidRDefault="00DC3E61" w:rsidP="00DC3E61">
      <w:pPr>
        <w:jc w:val="center"/>
        <w:rPr>
          <w:b/>
          <w:sz w:val="24"/>
        </w:rPr>
      </w:pPr>
    </w:p>
    <w:p w:rsidR="00106C64" w:rsidRPr="00866A24" w:rsidRDefault="00106C64" w:rsidP="00DC3E61">
      <w:pPr>
        <w:jc w:val="center"/>
        <w:rPr>
          <w:b/>
          <w:sz w:val="24"/>
        </w:rPr>
      </w:pPr>
    </w:p>
    <w:p w:rsidR="00DC3E61" w:rsidRPr="00A16B21" w:rsidRDefault="00DC3E61" w:rsidP="00DC3E61">
      <w:pPr>
        <w:pStyle w:val="Szvegtrzs"/>
        <w:jc w:val="center"/>
        <w:rPr>
          <w:b/>
        </w:rPr>
      </w:pPr>
      <w:r>
        <w:rPr>
          <w:b/>
          <w:szCs w:val="24"/>
        </w:rPr>
        <w:t>2</w:t>
      </w:r>
      <w:r w:rsidR="006C49FA">
        <w:rPr>
          <w:b/>
          <w:szCs w:val="24"/>
        </w:rPr>
        <w:t>6</w:t>
      </w:r>
      <w:r w:rsidRPr="00A16B21">
        <w:rPr>
          <w:b/>
          <w:szCs w:val="24"/>
        </w:rPr>
        <w:t>. §</w:t>
      </w:r>
    </w:p>
    <w:p w:rsidR="00DC3E61" w:rsidRDefault="00DC3E61" w:rsidP="00DC3E61">
      <w:pPr>
        <w:pStyle w:val="Szvegtrzs"/>
        <w:rPr>
          <w:b/>
          <w:szCs w:val="24"/>
        </w:rPr>
      </w:pPr>
    </w:p>
    <w:p w:rsidR="00DC3E61" w:rsidRPr="008519F0" w:rsidRDefault="00DC3E61" w:rsidP="00DC3E61">
      <w:pPr>
        <w:pStyle w:val="Szvegtrzs"/>
        <w:numPr>
          <w:ilvl w:val="0"/>
          <w:numId w:val="12"/>
        </w:numPr>
        <w:ind w:left="426" w:hanging="426"/>
        <w:rPr>
          <w:szCs w:val="24"/>
        </w:rPr>
      </w:pPr>
      <w:r w:rsidRPr="00CE103C">
        <w:t>A lejárt követelés, térítési</w:t>
      </w:r>
      <w:r>
        <w:t xml:space="preserve"> </w:t>
      </w:r>
      <w:r w:rsidRPr="00CE103C">
        <w:t xml:space="preserve">díj hátralékok behajtásáról az </w:t>
      </w:r>
      <w:r>
        <w:t>Ö</w:t>
      </w:r>
      <w:r w:rsidRPr="00CE103C">
        <w:t xml:space="preserve">nkormányzat esetében a polgármester, a költségvetési szervek esetében az intézményvezető köteles intézkedni. </w:t>
      </w:r>
    </w:p>
    <w:p w:rsidR="008519F0" w:rsidRDefault="008519F0" w:rsidP="008519F0">
      <w:pPr>
        <w:pStyle w:val="Szvegtrzs"/>
        <w:ind w:left="360"/>
        <w:rPr>
          <w:szCs w:val="24"/>
        </w:rPr>
      </w:pPr>
    </w:p>
    <w:p w:rsidR="008519F0" w:rsidRPr="00E77FD8" w:rsidRDefault="008519F0" w:rsidP="00DC3E61">
      <w:pPr>
        <w:pStyle w:val="Szvegtrzs"/>
        <w:numPr>
          <w:ilvl w:val="0"/>
          <w:numId w:val="12"/>
        </w:numPr>
        <w:ind w:left="426" w:hanging="426"/>
        <w:rPr>
          <w:szCs w:val="24"/>
        </w:rPr>
      </w:pPr>
      <w:r w:rsidRPr="00E77FD8">
        <w:rPr>
          <w:szCs w:val="24"/>
        </w:rPr>
        <w:t>A meg nem fizetett gyermekétkeztetési díj esetén, mivel a szolgáltató és az igénybe vevő között polgári jogi jogviszony jön létre (amennyiben a térítési díj fizetésére kötelezett a szülő), a behajtás fizetési meghagyással, illetve bírósági úton történhet.</w:t>
      </w:r>
    </w:p>
    <w:p w:rsidR="0067085E" w:rsidRDefault="0067085E" w:rsidP="0067085E">
      <w:pPr>
        <w:pStyle w:val="Listaszerbekezds"/>
        <w:rPr>
          <w:szCs w:val="24"/>
        </w:rPr>
      </w:pPr>
    </w:p>
    <w:p w:rsidR="0067085E" w:rsidRPr="00CE103C" w:rsidRDefault="0067085E" w:rsidP="0067085E">
      <w:pPr>
        <w:pStyle w:val="Szvegtrzs"/>
        <w:ind w:left="426"/>
        <w:rPr>
          <w:szCs w:val="24"/>
        </w:rPr>
      </w:pPr>
    </w:p>
    <w:p w:rsidR="00DC3E61" w:rsidRPr="00CE103C" w:rsidRDefault="00DC3E61" w:rsidP="00DC3E61">
      <w:pPr>
        <w:pStyle w:val="Szvegtrzs"/>
        <w:numPr>
          <w:ilvl w:val="0"/>
          <w:numId w:val="12"/>
        </w:numPr>
        <w:ind w:left="426" w:hanging="426"/>
        <w:rPr>
          <w:szCs w:val="24"/>
        </w:rPr>
      </w:pPr>
      <w:r w:rsidRPr="00CE103C">
        <w:t>Az államháztartásról szóló 2011. évi CXCV. törvény 97. §</w:t>
      </w:r>
      <w:proofErr w:type="spellStart"/>
      <w:r w:rsidRPr="00CE103C">
        <w:t>-ának</w:t>
      </w:r>
      <w:proofErr w:type="spellEnd"/>
      <w:r w:rsidRPr="00CE103C">
        <w:t xml:space="preserve"> (2) bekezdésében kapott felhatalmazás alapján az </w:t>
      </w:r>
      <w:r>
        <w:t>Ö</w:t>
      </w:r>
      <w:r w:rsidRPr="00CE103C">
        <w:t xml:space="preserve">nkormányzat esetében a </w:t>
      </w:r>
      <w:r w:rsidR="004C0804">
        <w:t>P</w:t>
      </w:r>
      <w:r w:rsidRPr="00CE103C">
        <w:t>olgármester, a költségvetési szervek esetében az intézményvezető az alábbi esetekben saját hatáskörben engedélyezheti a meg nem térült követelések</w:t>
      </w:r>
      <w:r w:rsidR="00D516F0">
        <w:t xml:space="preserve"> </w:t>
      </w:r>
      <w:r w:rsidR="00E5690A">
        <w:t>törlését</w:t>
      </w:r>
      <w:r w:rsidRPr="00CE103C">
        <w:t>:</w:t>
      </w:r>
    </w:p>
    <w:p w:rsidR="00DC3E61" w:rsidRPr="00CE103C" w:rsidRDefault="00DC3E61" w:rsidP="00DC3E61">
      <w:pPr>
        <w:pStyle w:val="Szvegtrzs"/>
        <w:numPr>
          <w:ilvl w:val="0"/>
          <w:numId w:val="13"/>
        </w:numPr>
        <w:rPr>
          <w:szCs w:val="24"/>
        </w:rPr>
      </w:pPr>
      <w:r w:rsidRPr="00CE103C">
        <w:t>a felszámolási eljárás alá vont szervezettel szemben fennálló meg nem térült követelés,</w:t>
      </w:r>
    </w:p>
    <w:p w:rsidR="00DC3E61" w:rsidRPr="00CE103C" w:rsidRDefault="00DC3E61" w:rsidP="00DC3E61">
      <w:pPr>
        <w:pStyle w:val="Szvegtrzs"/>
        <w:numPr>
          <w:ilvl w:val="0"/>
          <w:numId w:val="13"/>
        </w:numPr>
        <w:rPr>
          <w:szCs w:val="24"/>
        </w:rPr>
      </w:pPr>
      <w:r w:rsidRPr="00CE103C">
        <w:t>egyéb, végrehajtás során behajthatatlanná vált, valamint bírósági döntéssel alátámasztott behajthatatlan követelés,</w:t>
      </w:r>
    </w:p>
    <w:p w:rsidR="00DC3E61" w:rsidRPr="008519F0" w:rsidRDefault="00DC3E61" w:rsidP="00DC3E61">
      <w:pPr>
        <w:pStyle w:val="Szvegtrzs"/>
        <w:numPr>
          <w:ilvl w:val="0"/>
          <w:numId w:val="13"/>
        </w:numPr>
        <w:rPr>
          <w:szCs w:val="24"/>
        </w:rPr>
      </w:pPr>
      <w:r w:rsidRPr="00CE103C">
        <w:t>a kisösszegű lejárt követeléseik közül azon követeléseik esetében, melyeknek érvényesítésével kapcsolatos költségei igazoltan meghaladják a követelés összegeit,</w:t>
      </w:r>
      <w:r>
        <w:t xml:space="preserve"> vagy a követelés összege nem éri el a 10.000 Ft-ot,</w:t>
      </w:r>
      <w:r w:rsidRPr="00CE103C">
        <w:t xml:space="preserve"> amennyiben az önkéntes teljesítésre történő felszólítás eredménytelenül zárult. </w:t>
      </w:r>
    </w:p>
    <w:p w:rsidR="00DC3E61" w:rsidRPr="00CE103C" w:rsidRDefault="00DC3E61" w:rsidP="00DC3E61">
      <w:pPr>
        <w:pStyle w:val="Szvegtrzs"/>
        <w:ind w:left="1146"/>
        <w:rPr>
          <w:szCs w:val="24"/>
        </w:rPr>
      </w:pPr>
    </w:p>
    <w:p w:rsidR="00DC3E61" w:rsidRDefault="00DC3E61" w:rsidP="00DC3E61">
      <w:pPr>
        <w:pStyle w:val="Szvegtrzs"/>
        <w:numPr>
          <w:ilvl w:val="0"/>
          <w:numId w:val="12"/>
        </w:numPr>
        <w:ind w:left="426" w:hanging="426"/>
        <w:rPr>
          <w:szCs w:val="24"/>
        </w:rPr>
      </w:pPr>
      <w:r w:rsidRPr="00CE103C">
        <w:rPr>
          <w:szCs w:val="24"/>
        </w:rPr>
        <w:t>Követelés lemondásáról a (</w:t>
      </w:r>
      <w:r w:rsidR="00231215">
        <w:rPr>
          <w:szCs w:val="24"/>
        </w:rPr>
        <w:t>3</w:t>
      </w:r>
      <w:r w:rsidRPr="00CE103C">
        <w:rPr>
          <w:szCs w:val="24"/>
        </w:rPr>
        <w:t xml:space="preserve">) bekezdésben foglaltak kivételével kizárólag a Közgyűlés dönthet. </w:t>
      </w:r>
    </w:p>
    <w:p w:rsidR="008519F0" w:rsidRDefault="008519F0" w:rsidP="008519F0">
      <w:pPr>
        <w:pStyle w:val="Szvegtrzs"/>
        <w:ind w:left="426"/>
        <w:rPr>
          <w:szCs w:val="24"/>
        </w:rPr>
      </w:pPr>
    </w:p>
    <w:p w:rsidR="003C0750" w:rsidRDefault="003C0750" w:rsidP="00DC3E61">
      <w:pPr>
        <w:jc w:val="center"/>
        <w:rPr>
          <w:b/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Pr="00866A24">
        <w:rPr>
          <w:b/>
          <w:sz w:val="24"/>
        </w:rPr>
        <w:t xml:space="preserve">. </w:t>
      </w:r>
      <w:r>
        <w:rPr>
          <w:b/>
          <w:sz w:val="24"/>
        </w:rPr>
        <w:t>Készpénzben történő kifizetések</w:t>
      </w:r>
    </w:p>
    <w:p w:rsidR="00DC3E61" w:rsidRPr="00866A24" w:rsidRDefault="00DC3E61" w:rsidP="00DC3E61">
      <w:pPr>
        <w:jc w:val="center"/>
        <w:rPr>
          <w:b/>
          <w:sz w:val="24"/>
        </w:rPr>
      </w:pPr>
    </w:p>
    <w:p w:rsidR="00DC3E61" w:rsidRPr="00A16B21" w:rsidRDefault="00DC3E61" w:rsidP="00DC3E61">
      <w:pPr>
        <w:pStyle w:val="Szvegtrzs"/>
        <w:jc w:val="center"/>
        <w:rPr>
          <w:b/>
        </w:rPr>
      </w:pPr>
      <w:r>
        <w:rPr>
          <w:b/>
          <w:szCs w:val="24"/>
        </w:rPr>
        <w:t>2</w:t>
      </w:r>
      <w:r w:rsidR="006C49FA">
        <w:rPr>
          <w:b/>
          <w:szCs w:val="24"/>
        </w:rPr>
        <w:t>7</w:t>
      </w:r>
      <w:r w:rsidRPr="00A16B21">
        <w:rPr>
          <w:b/>
          <w:szCs w:val="24"/>
        </w:rPr>
        <w:t>. §</w:t>
      </w:r>
    </w:p>
    <w:p w:rsidR="00DC3E61" w:rsidRDefault="00DC3E61" w:rsidP="00DC3E61">
      <w:pPr>
        <w:pStyle w:val="Szvegtrzs"/>
        <w:rPr>
          <w:b/>
          <w:szCs w:val="24"/>
        </w:rPr>
      </w:pPr>
    </w:p>
    <w:p w:rsidR="00DC3E61" w:rsidRDefault="00DC3E61" w:rsidP="00DC3E61">
      <w:pPr>
        <w:pStyle w:val="Szvegtrzs"/>
        <w:ind w:left="426" w:hanging="426"/>
      </w:pPr>
      <w:r>
        <w:t xml:space="preserve">(1)  </w:t>
      </w:r>
      <w:r w:rsidRPr="00CE103C">
        <w:t>Az államháztartásról szóló 2011. évi CXCV</w:t>
      </w:r>
      <w:r>
        <w:t xml:space="preserve">. törvény </w:t>
      </w:r>
      <w:r w:rsidR="00B83073">
        <w:t>85</w:t>
      </w:r>
      <w:r>
        <w:t>. §</w:t>
      </w:r>
      <w:proofErr w:type="spellStart"/>
      <w:r>
        <w:t>-á</w:t>
      </w:r>
      <w:r w:rsidR="00B83073">
        <w:t>ban</w:t>
      </w:r>
      <w:proofErr w:type="spellEnd"/>
      <w:r w:rsidRPr="00CE103C">
        <w:t xml:space="preserve"> kapott felhatalmazás </w:t>
      </w:r>
      <w:r>
        <w:t>alapján a Közgyűlés a Hivatalnál és a költségvetési szerveknél a kiadások készpénzben történő kifizetését az alábbi esetekben engedélyezi:</w:t>
      </w:r>
    </w:p>
    <w:p w:rsidR="00DC3E61" w:rsidRPr="00DE6BE8" w:rsidRDefault="00DC3E61" w:rsidP="00DC3E61">
      <w:pPr>
        <w:pStyle w:val="Szvegtrzs"/>
        <w:numPr>
          <w:ilvl w:val="0"/>
          <w:numId w:val="15"/>
        </w:numPr>
        <w:ind w:left="1134" w:hanging="283"/>
        <w:rPr>
          <w:szCs w:val="24"/>
        </w:rPr>
      </w:pPr>
      <w:r>
        <w:t xml:space="preserve">készpénzfizetési számlák, </w:t>
      </w:r>
    </w:p>
    <w:p w:rsidR="00DC3E61" w:rsidRPr="00DE6BE8" w:rsidRDefault="00DC3E61" w:rsidP="00DC3E61">
      <w:pPr>
        <w:pStyle w:val="Szvegtrzs"/>
        <w:numPr>
          <w:ilvl w:val="0"/>
          <w:numId w:val="15"/>
        </w:numPr>
        <w:ind w:left="1134" w:hanging="283"/>
        <w:rPr>
          <w:szCs w:val="24"/>
        </w:rPr>
      </w:pPr>
      <w:r>
        <w:t>vásárlási előleg, ellátmány,</w:t>
      </w:r>
    </w:p>
    <w:p w:rsidR="00DC3E61" w:rsidRPr="00DE6BE8" w:rsidRDefault="00DC3E61" w:rsidP="00DC3E61">
      <w:pPr>
        <w:pStyle w:val="Szvegtrzs"/>
        <w:numPr>
          <w:ilvl w:val="0"/>
          <w:numId w:val="15"/>
        </w:numPr>
        <w:ind w:left="1134" w:hanging="283"/>
        <w:rPr>
          <w:szCs w:val="24"/>
        </w:rPr>
      </w:pPr>
      <w:r>
        <w:lastRenderedPageBreak/>
        <w:t>munkavállalók illetmény előlege,</w:t>
      </w:r>
    </w:p>
    <w:p w:rsidR="00DC3E61" w:rsidRPr="00DE6BE8" w:rsidRDefault="00DC3E61" w:rsidP="00DC3E61">
      <w:pPr>
        <w:pStyle w:val="Szvegtrzs"/>
        <w:numPr>
          <w:ilvl w:val="0"/>
          <w:numId w:val="15"/>
        </w:numPr>
        <w:ind w:left="1134" w:hanging="283"/>
        <w:rPr>
          <w:szCs w:val="24"/>
        </w:rPr>
      </w:pPr>
      <w:r>
        <w:t>munkavállalók utazási költségtérítése,</w:t>
      </w:r>
    </w:p>
    <w:p w:rsidR="00DC3E61" w:rsidRPr="00DE6BE8" w:rsidRDefault="00DC3E61" w:rsidP="00DC3E61">
      <w:pPr>
        <w:pStyle w:val="Szvegtrzs"/>
        <w:numPr>
          <w:ilvl w:val="0"/>
          <w:numId w:val="15"/>
        </w:numPr>
        <w:ind w:left="1134" w:hanging="283"/>
        <w:rPr>
          <w:szCs w:val="24"/>
        </w:rPr>
      </w:pPr>
      <w:r>
        <w:t>munkavállalók belföldi kiküldetése,</w:t>
      </w:r>
    </w:p>
    <w:p w:rsidR="00DC3E61" w:rsidRPr="00DE6BE8" w:rsidRDefault="00DC3E61" w:rsidP="00DC3E61">
      <w:pPr>
        <w:pStyle w:val="Szvegtrzs"/>
        <w:numPr>
          <w:ilvl w:val="0"/>
          <w:numId w:val="15"/>
        </w:numPr>
        <w:ind w:left="1134" w:hanging="283"/>
        <w:rPr>
          <w:szCs w:val="24"/>
        </w:rPr>
      </w:pPr>
      <w:r>
        <w:t>közcélú dolgozók munkabére,</w:t>
      </w:r>
    </w:p>
    <w:p w:rsidR="00DC3E61" w:rsidRPr="00DE6BE8" w:rsidRDefault="00DC3E61" w:rsidP="00DC3E61">
      <w:pPr>
        <w:pStyle w:val="Szvegtrzs"/>
        <w:numPr>
          <w:ilvl w:val="0"/>
          <w:numId w:val="15"/>
        </w:numPr>
        <w:ind w:left="1134" w:hanging="283"/>
        <w:rPr>
          <w:szCs w:val="24"/>
        </w:rPr>
      </w:pPr>
      <w:r>
        <w:t>segélyek,</w:t>
      </w:r>
    </w:p>
    <w:p w:rsidR="00DC3E61" w:rsidRPr="00DE6BE8" w:rsidRDefault="00DC3E61" w:rsidP="00DC3E61">
      <w:pPr>
        <w:pStyle w:val="Szvegtrzs"/>
        <w:numPr>
          <w:ilvl w:val="0"/>
          <w:numId w:val="15"/>
        </w:numPr>
        <w:ind w:left="1134" w:hanging="283"/>
        <w:rPr>
          <w:szCs w:val="24"/>
        </w:rPr>
      </w:pPr>
      <w:r>
        <w:t>lakáspályázati díj visszafizetése,</w:t>
      </w:r>
    </w:p>
    <w:p w:rsidR="00DC3E61" w:rsidRPr="00DE6BE8" w:rsidRDefault="00DC3E61" w:rsidP="00DC3E61">
      <w:pPr>
        <w:pStyle w:val="Szvegtrzs"/>
        <w:numPr>
          <w:ilvl w:val="0"/>
          <w:numId w:val="15"/>
        </w:numPr>
        <w:ind w:left="1134" w:hanging="283"/>
        <w:rPr>
          <w:szCs w:val="24"/>
        </w:rPr>
      </w:pPr>
      <w:r>
        <w:t>térítési díjak visszafizetése.</w:t>
      </w:r>
    </w:p>
    <w:p w:rsidR="00DC3E61" w:rsidRDefault="00DC3E61" w:rsidP="00DC3E61">
      <w:pPr>
        <w:jc w:val="center"/>
        <w:rPr>
          <w:b/>
          <w:sz w:val="24"/>
        </w:rPr>
      </w:pPr>
    </w:p>
    <w:p w:rsidR="003C0750" w:rsidRDefault="003C0750" w:rsidP="00DC3E61">
      <w:pPr>
        <w:rPr>
          <w:b/>
          <w:sz w:val="24"/>
        </w:rPr>
      </w:pPr>
    </w:p>
    <w:p w:rsidR="00DC3E61" w:rsidRDefault="00DC3E61" w:rsidP="00DC3E61">
      <w:pPr>
        <w:jc w:val="center"/>
        <w:rPr>
          <w:b/>
          <w:sz w:val="24"/>
        </w:rPr>
      </w:pPr>
    </w:p>
    <w:p w:rsidR="00DC3E61" w:rsidRDefault="00DC3E61" w:rsidP="00DC3E61">
      <w:pPr>
        <w:jc w:val="center"/>
        <w:rPr>
          <w:sz w:val="24"/>
        </w:rPr>
      </w:pPr>
      <w:r>
        <w:rPr>
          <w:b/>
          <w:sz w:val="24"/>
        </w:rPr>
        <w:t>11. Záró rendelkezés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center"/>
        <w:rPr>
          <w:sz w:val="24"/>
        </w:rPr>
      </w:pPr>
      <w:r>
        <w:rPr>
          <w:b/>
          <w:sz w:val="24"/>
        </w:rPr>
        <w:t>2</w:t>
      </w:r>
      <w:r w:rsidR="006C49FA">
        <w:rPr>
          <w:b/>
          <w:sz w:val="24"/>
        </w:rPr>
        <w:t>8</w:t>
      </w:r>
      <w:r>
        <w:rPr>
          <w:b/>
          <w:sz w:val="24"/>
        </w:rPr>
        <w:t>. §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  <w:r>
        <w:rPr>
          <w:sz w:val="24"/>
        </w:rPr>
        <w:t>Ez a rendelet a kihirdetését követő napon lép hatályba, rendelkezéseit a költségvetési év egészére kell alkalmazni.</w:t>
      </w: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</w:p>
    <w:p w:rsidR="009B0D1C" w:rsidRDefault="009B0D1C" w:rsidP="00DC3E61">
      <w:pPr>
        <w:jc w:val="both"/>
        <w:rPr>
          <w:sz w:val="24"/>
        </w:rPr>
      </w:pPr>
    </w:p>
    <w:p w:rsidR="00DC3E61" w:rsidRDefault="00DC3E61" w:rsidP="00DC3E61">
      <w:pPr>
        <w:jc w:val="both"/>
        <w:rPr>
          <w:sz w:val="24"/>
        </w:rPr>
      </w:pPr>
    </w:p>
    <w:p w:rsidR="00DC3E61" w:rsidRDefault="00DC3E61" w:rsidP="0046568F">
      <w:pPr>
        <w:jc w:val="both"/>
        <w:outlineLvl w:val="0"/>
        <w:rPr>
          <w:b/>
          <w:sz w:val="24"/>
        </w:rPr>
      </w:pPr>
      <w:r>
        <w:rPr>
          <w:b/>
          <w:sz w:val="24"/>
        </w:rPr>
        <w:t>Kaposvár, 201</w:t>
      </w:r>
      <w:r w:rsidR="00127E5D">
        <w:rPr>
          <w:b/>
          <w:sz w:val="24"/>
        </w:rPr>
        <w:t>8</w:t>
      </w:r>
      <w:r>
        <w:rPr>
          <w:b/>
          <w:sz w:val="24"/>
        </w:rPr>
        <w:t xml:space="preserve">. </w:t>
      </w:r>
      <w:r w:rsidR="002D376C">
        <w:rPr>
          <w:b/>
          <w:sz w:val="24"/>
        </w:rPr>
        <w:t>január</w:t>
      </w:r>
      <w:r w:rsidR="00337FA5">
        <w:rPr>
          <w:b/>
          <w:sz w:val="24"/>
        </w:rPr>
        <w:t xml:space="preserve"> 2</w:t>
      </w:r>
      <w:r w:rsidR="00127E5D">
        <w:rPr>
          <w:b/>
          <w:sz w:val="24"/>
        </w:rPr>
        <w:t>5</w:t>
      </w:r>
      <w:r>
        <w:rPr>
          <w:b/>
          <w:sz w:val="24"/>
        </w:rPr>
        <w:t>.</w:t>
      </w:r>
    </w:p>
    <w:p w:rsidR="00DC3E61" w:rsidRDefault="00DC3E61" w:rsidP="00DC3E61">
      <w:pPr>
        <w:pStyle w:val="Szvegtrzs3"/>
        <w:tabs>
          <w:tab w:val="left" w:pos="6804"/>
        </w:tabs>
      </w:pPr>
    </w:p>
    <w:p w:rsidR="00DC3E61" w:rsidRDefault="00DC3E61" w:rsidP="00DC3E61">
      <w:pPr>
        <w:pStyle w:val="Szvegtrzs3"/>
        <w:tabs>
          <w:tab w:val="left" w:pos="6804"/>
        </w:tabs>
      </w:pPr>
    </w:p>
    <w:p w:rsidR="000F4674" w:rsidRDefault="000F4674" w:rsidP="00DC3E61">
      <w:pPr>
        <w:pStyle w:val="Szvegtrzs3"/>
        <w:tabs>
          <w:tab w:val="left" w:pos="6804"/>
        </w:tabs>
      </w:pPr>
    </w:p>
    <w:p w:rsidR="00B24E98" w:rsidRDefault="00B24E98" w:rsidP="00DC3E61">
      <w:pPr>
        <w:pStyle w:val="Szvegtrzs3"/>
        <w:tabs>
          <w:tab w:val="left" w:pos="6804"/>
        </w:tabs>
      </w:pPr>
    </w:p>
    <w:p w:rsidR="00B24E98" w:rsidRDefault="00B24E98" w:rsidP="00DC3E61">
      <w:pPr>
        <w:pStyle w:val="Szvegtrzs3"/>
        <w:tabs>
          <w:tab w:val="left" w:pos="6804"/>
        </w:tabs>
      </w:pPr>
    </w:p>
    <w:p w:rsidR="009B0D1C" w:rsidRDefault="009B0D1C" w:rsidP="00DC3E61">
      <w:pPr>
        <w:pStyle w:val="Szvegtrzs3"/>
        <w:tabs>
          <w:tab w:val="left" w:pos="6804"/>
        </w:tabs>
      </w:pPr>
    </w:p>
    <w:p w:rsidR="00DC3E61" w:rsidRDefault="00DC3E61" w:rsidP="00DC3E61">
      <w:pPr>
        <w:pStyle w:val="Szvegtrzs3"/>
        <w:tabs>
          <w:tab w:val="left" w:pos="6804"/>
        </w:tabs>
      </w:pPr>
    </w:p>
    <w:p w:rsidR="00DC3E61" w:rsidRDefault="00DC3E61" w:rsidP="00DC3E61">
      <w:pPr>
        <w:pStyle w:val="Szvegtrzs3"/>
        <w:tabs>
          <w:tab w:val="left" w:pos="6804"/>
        </w:tabs>
      </w:pPr>
      <w:r>
        <w:t xml:space="preserve">                   Szita Károly                                                                        dr. </w:t>
      </w:r>
      <w:r w:rsidR="00CC1E7E">
        <w:t>Csillag Gábor</w:t>
      </w:r>
      <w:r>
        <w:t xml:space="preserve"> </w:t>
      </w:r>
    </w:p>
    <w:p w:rsidR="00740FB7" w:rsidRPr="005312B1" w:rsidRDefault="00DC3E61" w:rsidP="00DC3E61">
      <w:pPr>
        <w:rPr>
          <w:sz w:val="24"/>
          <w:szCs w:val="24"/>
        </w:rPr>
      </w:pPr>
      <w:r w:rsidRPr="005312B1">
        <w:rPr>
          <w:sz w:val="24"/>
          <w:szCs w:val="24"/>
        </w:rPr>
        <w:t xml:space="preserve">               </w:t>
      </w:r>
      <w:r w:rsidR="002D376C" w:rsidRPr="005312B1">
        <w:rPr>
          <w:sz w:val="24"/>
          <w:szCs w:val="24"/>
        </w:rPr>
        <w:t xml:space="preserve">   </w:t>
      </w:r>
      <w:r w:rsidRPr="005312B1">
        <w:rPr>
          <w:sz w:val="24"/>
          <w:szCs w:val="24"/>
        </w:rPr>
        <w:t xml:space="preserve">  polgármester</w:t>
      </w:r>
      <w:r>
        <w:tab/>
      </w:r>
      <w:r w:rsidRPr="005312B1">
        <w:rPr>
          <w:sz w:val="24"/>
          <w:szCs w:val="24"/>
        </w:rPr>
        <w:t xml:space="preserve">                                                           </w:t>
      </w:r>
      <w:r w:rsidR="002D376C" w:rsidRPr="005312B1">
        <w:rPr>
          <w:sz w:val="24"/>
          <w:szCs w:val="24"/>
        </w:rPr>
        <w:t xml:space="preserve">   </w:t>
      </w:r>
      <w:r w:rsidRPr="005312B1">
        <w:rPr>
          <w:sz w:val="24"/>
          <w:szCs w:val="24"/>
        </w:rPr>
        <w:t xml:space="preserve">  </w:t>
      </w:r>
      <w:r w:rsidR="00CC1E7E">
        <w:rPr>
          <w:sz w:val="24"/>
          <w:szCs w:val="24"/>
        </w:rPr>
        <w:tab/>
      </w:r>
      <w:r w:rsidRPr="005312B1">
        <w:rPr>
          <w:sz w:val="24"/>
          <w:szCs w:val="24"/>
        </w:rPr>
        <w:t>jeg</w:t>
      </w:r>
      <w:r w:rsidR="002D376C" w:rsidRPr="005312B1">
        <w:rPr>
          <w:sz w:val="24"/>
          <w:szCs w:val="24"/>
        </w:rPr>
        <w:t>yző</w:t>
      </w:r>
    </w:p>
    <w:sectPr w:rsidR="00740FB7" w:rsidRPr="005312B1" w:rsidSect="00740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4C" w:rsidRDefault="00882F4C" w:rsidP="0046568F">
      <w:r>
        <w:separator/>
      </w:r>
    </w:p>
  </w:endnote>
  <w:endnote w:type="continuationSeparator" w:id="0">
    <w:p w:rsidR="00882F4C" w:rsidRDefault="00882F4C" w:rsidP="0046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EB" w:rsidRDefault="00196B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79394"/>
      <w:docPartObj>
        <w:docPartGallery w:val="Page Numbers (Bottom of Page)"/>
        <w:docPartUnique/>
      </w:docPartObj>
    </w:sdtPr>
    <w:sdtEndPr/>
    <w:sdtContent>
      <w:p w:rsidR="00C1665C" w:rsidRPr="00FF13CC" w:rsidRDefault="00F76B41">
        <w:pPr>
          <w:pStyle w:val="llb"/>
          <w:jc w:val="right"/>
          <w:rPr>
            <w:sz w:val="16"/>
            <w:szCs w:val="16"/>
          </w:rPr>
        </w:pPr>
        <w:r w:rsidRPr="00FF13CC">
          <w:rPr>
            <w:sz w:val="16"/>
            <w:szCs w:val="16"/>
          </w:rPr>
          <w:t>201</w:t>
        </w:r>
        <w:r w:rsidR="004C0F6C">
          <w:rPr>
            <w:sz w:val="16"/>
            <w:szCs w:val="16"/>
          </w:rPr>
          <w:t>8</w:t>
        </w:r>
        <w:r w:rsidRPr="00FF13CC">
          <w:rPr>
            <w:sz w:val="16"/>
            <w:szCs w:val="16"/>
          </w:rPr>
          <w:t xml:space="preserve">. évi </w:t>
        </w:r>
        <w:proofErr w:type="gramStart"/>
        <w:r w:rsidRPr="00FF13CC">
          <w:rPr>
            <w:sz w:val="16"/>
            <w:szCs w:val="16"/>
          </w:rPr>
          <w:t xml:space="preserve">költségvetés             </w:t>
        </w:r>
        <w:r w:rsidR="009E6647">
          <w:rPr>
            <w:sz w:val="16"/>
            <w:szCs w:val="16"/>
          </w:rPr>
          <w:t xml:space="preserve">                                                    </w:t>
        </w:r>
        <w:r w:rsidR="001E5C6C" w:rsidRPr="00FF13CC">
          <w:rPr>
            <w:sz w:val="16"/>
            <w:szCs w:val="16"/>
          </w:rPr>
          <w:t xml:space="preserve">                          </w:t>
        </w:r>
        <w:proofErr w:type="gramEnd"/>
        <w:r w:rsidR="003E08B1" w:rsidRPr="00FF13CC">
          <w:rPr>
            <w:sz w:val="16"/>
            <w:szCs w:val="16"/>
          </w:rPr>
          <w:fldChar w:fldCharType="begin"/>
        </w:r>
        <w:r w:rsidR="003E08B1" w:rsidRPr="00FF13CC">
          <w:rPr>
            <w:sz w:val="16"/>
            <w:szCs w:val="16"/>
          </w:rPr>
          <w:instrText xml:space="preserve"> PAGE   \* MERGEFORMAT </w:instrText>
        </w:r>
        <w:r w:rsidR="003E08B1" w:rsidRPr="00FF13CC">
          <w:rPr>
            <w:sz w:val="16"/>
            <w:szCs w:val="16"/>
          </w:rPr>
          <w:fldChar w:fldCharType="separate"/>
        </w:r>
        <w:r w:rsidR="00D45570">
          <w:rPr>
            <w:noProof/>
            <w:sz w:val="16"/>
            <w:szCs w:val="16"/>
          </w:rPr>
          <w:t>12</w:t>
        </w:r>
        <w:r w:rsidR="003E08B1" w:rsidRPr="00FF13CC">
          <w:rPr>
            <w:noProof/>
            <w:sz w:val="16"/>
            <w:szCs w:val="16"/>
          </w:rPr>
          <w:fldChar w:fldCharType="end"/>
        </w:r>
      </w:p>
    </w:sdtContent>
  </w:sdt>
  <w:p w:rsidR="0046568F" w:rsidRPr="00FF13CC" w:rsidRDefault="0046568F">
    <w:pPr>
      <w:pStyle w:val="llb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EB" w:rsidRDefault="00196B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4C" w:rsidRDefault="00882F4C" w:rsidP="0046568F">
      <w:r>
        <w:separator/>
      </w:r>
    </w:p>
  </w:footnote>
  <w:footnote w:type="continuationSeparator" w:id="0">
    <w:p w:rsidR="00882F4C" w:rsidRDefault="00882F4C" w:rsidP="0046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EB" w:rsidRDefault="00196B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EB" w:rsidRDefault="00196B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EB" w:rsidRDefault="00196B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2001"/>
    <w:multiLevelType w:val="hybridMultilevel"/>
    <w:tmpl w:val="F9C82F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7E41"/>
    <w:multiLevelType w:val="hybridMultilevel"/>
    <w:tmpl w:val="C7C440AA"/>
    <w:lvl w:ilvl="0" w:tplc="0FCA1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86E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9600C"/>
    <w:multiLevelType w:val="hybridMultilevel"/>
    <w:tmpl w:val="13A4EA6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725024"/>
    <w:multiLevelType w:val="hybridMultilevel"/>
    <w:tmpl w:val="ACDACADA"/>
    <w:lvl w:ilvl="0" w:tplc="62E42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E5D"/>
    <w:multiLevelType w:val="hybridMultilevel"/>
    <w:tmpl w:val="01707288"/>
    <w:lvl w:ilvl="0" w:tplc="FF74B70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6D20863"/>
    <w:multiLevelType w:val="singleLevel"/>
    <w:tmpl w:val="E320DF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2FED4100"/>
    <w:multiLevelType w:val="hybridMultilevel"/>
    <w:tmpl w:val="8F5E88F6"/>
    <w:lvl w:ilvl="0" w:tplc="67D61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C4A3C"/>
    <w:multiLevelType w:val="hybridMultilevel"/>
    <w:tmpl w:val="CAB03E56"/>
    <w:lvl w:ilvl="0" w:tplc="3A5AF670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5" w:hanging="360"/>
      </w:pPr>
    </w:lvl>
    <w:lvl w:ilvl="2" w:tplc="040E001B" w:tentative="1">
      <w:start w:val="1"/>
      <w:numFmt w:val="lowerRoman"/>
      <w:lvlText w:val="%3."/>
      <w:lvlJc w:val="right"/>
      <w:pPr>
        <w:ind w:left="2595" w:hanging="180"/>
      </w:pPr>
    </w:lvl>
    <w:lvl w:ilvl="3" w:tplc="040E000F" w:tentative="1">
      <w:start w:val="1"/>
      <w:numFmt w:val="decimal"/>
      <w:lvlText w:val="%4."/>
      <w:lvlJc w:val="left"/>
      <w:pPr>
        <w:ind w:left="3315" w:hanging="360"/>
      </w:pPr>
    </w:lvl>
    <w:lvl w:ilvl="4" w:tplc="040E0019" w:tentative="1">
      <w:start w:val="1"/>
      <w:numFmt w:val="lowerLetter"/>
      <w:lvlText w:val="%5."/>
      <w:lvlJc w:val="left"/>
      <w:pPr>
        <w:ind w:left="4035" w:hanging="360"/>
      </w:pPr>
    </w:lvl>
    <w:lvl w:ilvl="5" w:tplc="040E001B" w:tentative="1">
      <w:start w:val="1"/>
      <w:numFmt w:val="lowerRoman"/>
      <w:lvlText w:val="%6."/>
      <w:lvlJc w:val="right"/>
      <w:pPr>
        <w:ind w:left="4755" w:hanging="180"/>
      </w:pPr>
    </w:lvl>
    <w:lvl w:ilvl="6" w:tplc="040E000F" w:tentative="1">
      <w:start w:val="1"/>
      <w:numFmt w:val="decimal"/>
      <w:lvlText w:val="%7."/>
      <w:lvlJc w:val="left"/>
      <w:pPr>
        <w:ind w:left="5475" w:hanging="360"/>
      </w:pPr>
    </w:lvl>
    <w:lvl w:ilvl="7" w:tplc="040E0019" w:tentative="1">
      <w:start w:val="1"/>
      <w:numFmt w:val="lowerLetter"/>
      <w:lvlText w:val="%8."/>
      <w:lvlJc w:val="left"/>
      <w:pPr>
        <w:ind w:left="6195" w:hanging="360"/>
      </w:pPr>
    </w:lvl>
    <w:lvl w:ilvl="8" w:tplc="040E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184197B"/>
    <w:multiLevelType w:val="hybridMultilevel"/>
    <w:tmpl w:val="4FBEB25C"/>
    <w:lvl w:ilvl="0" w:tplc="0406CD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C75E7"/>
    <w:multiLevelType w:val="hybridMultilevel"/>
    <w:tmpl w:val="03948BE0"/>
    <w:lvl w:ilvl="0" w:tplc="8BFEF01E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A0A28"/>
    <w:multiLevelType w:val="hybridMultilevel"/>
    <w:tmpl w:val="842A9E8A"/>
    <w:lvl w:ilvl="0" w:tplc="939C49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ADC057E"/>
    <w:multiLevelType w:val="singleLevel"/>
    <w:tmpl w:val="C004D4F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5C4D37FB"/>
    <w:multiLevelType w:val="multilevel"/>
    <w:tmpl w:val="2C7CEEF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6A300158"/>
    <w:multiLevelType w:val="hybridMultilevel"/>
    <w:tmpl w:val="4BA6826E"/>
    <w:lvl w:ilvl="0" w:tplc="9BDA8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A592E"/>
    <w:multiLevelType w:val="hybridMultilevel"/>
    <w:tmpl w:val="3B301480"/>
    <w:lvl w:ilvl="0" w:tplc="80D28E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275E7"/>
    <w:multiLevelType w:val="hybridMultilevel"/>
    <w:tmpl w:val="65CA8A92"/>
    <w:lvl w:ilvl="0" w:tplc="C94CF89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14"/>
  </w:num>
  <w:num w:numId="6">
    <w:abstractNumId w:val="15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E61"/>
    <w:rsid w:val="000015FE"/>
    <w:rsid w:val="0001462B"/>
    <w:rsid w:val="000204D7"/>
    <w:rsid w:val="00026718"/>
    <w:rsid w:val="00027445"/>
    <w:rsid w:val="00053747"/>
    <w:rsid w:val="00056507"/>
    <w:rsid w:val="00057D3C"/>
    <w:rsid w:val="0006610C"/>
    <w:rsid w:val="0007112C"/>
    <w:rsid w:val="000A5D62"/>
    <w:rsid w:val="000C6E69"/>
    <w:rsid w:val="000E4DA0"/>
    <w:rsid w:val="000E527F"/>
    <w:rsid w:val="000F4674"/>
    <w:rsid w:val="000F6FC9"/>
    <w:rsid w:val="00104D69"/>
    <w:rsid w:val="00106C64"/>
    <w:rsid w:val="0011343D"/>
    <w:rsid w:val="00120AC1"/>
    <w:rsid w:val="00127E5D"/>
    <w:rsid w:val="00142210"/>
    <w:rsid w:val="00143511"/>
    <w:rsid w:val="00146336"/>
    <w:rsid w:val="00156E47"/>
    <w:rsid w:val="0016281F"/>
    <w:rsid w:val="001646FA"/>
    <w:rsid w:val="00177227"/>
    <w:rsid w:val="00185C19"/>
    <w:rsid w:val="00192F92"/>
    <w:rsid w:val="00196BEB"/>
    <w:rsid w:val="001A01CF"/>
    <w:rsid w:val="001A5A3A"/>
    <w:rsid w:val="001C4E94"/>
    <w:rsid w:val="001E5C6C"/>
    <w:rsid w:val="001E709E"/>
    <w:rsid w:val="0020214F"/>
    <w:rsid w:val="0020549A"/>
    <w:rsid w:val="00223590"/>
    <w:rsid w:val="00231215"/>
    <w:rsid w:val="002347B3"/>
    <w:rsid w:val="00263365"/>
    <w:rsid w:val="002773A1"/>
    <w:rsid w:val="0028049A"/>
    <w:rsid w:val="00294332"/>
    <w:rsid w:val="002B5BC2"/>
    <w:rsid w:val="002D376C"/>
    <w:rsid w:val="002D701A"/>
    <w:rsid w:val="00306CF9"/>
    <w:rsid w:val="00312C22"/>
    <w:rsid w:val="0031626D"/>
    <w:rsid w:val="003317FB"/>
    <w:rsid w:val="00337232"/>
    <w:rsid w:val="00337FA5"/>
    <w:rsid w:val="0035670E"/>
    <w:rsid w:val="003606E0"/>
    <w:rsid w:val="00362922"/>
    <w:rsid w:val="003658A4"/>
    <w:rsid w:val="003754FD"/>
    <w:rsid w:val="00377B10"/>
    <w:rsid w:val="00394978"/>
    <w:rsid w:val="003A6FB3"/>
    <w:rsid w:val="003B427E"/>
    <w:rsid w:val="003C0750"/>
    <w:rsid w:val="003C68F3"/>
    <w:rsid w:val="003D5534"/>
    <w:rsid w:val="003E08B1"/>
    <w:rsid w:val="00402AA3"/>
    <w:rsid w:val="00402CF5"/>
    <w:rsid w:val="00410F2A"/>
    <w:rsid w:val="0043504B"/>
    <w:rsid w:val="00462C70"/>
    <w:rsid w:val="0046568F"/>
    <w:rsid w:val="00470679"/>
    <w:rsid w:val="0047082F"/>
    <w:rsid w:val="004758FC"/>
    <w:rsid w:val="004819DD"/>
    <w:rsid w:val="004A2579"/>
    <w:rsid w:val="004B4FC9"/>
    <w:rsid w:val="004C0804"/>
    <w:rsid w:val="004C0F6C"/>
    <w:rsid w:val="004C4EC5"/>
    <w:rsid w:val="004E4BFA"/>
    <w:rsid w:val="004E73FC"/>
    <w:rsid w:val="00503ABA"/>
    <w:rsid w:val="00517CBC"/>
    <w:rsid w:val="00520715"/>
    <w:rsid w:val="00520D95"/>
    <w:rsid w:val="005229DF"/>
    <w:rsid w:val="005312B1"/>
    <w:rsid w:val="0053616C"/>
    <w:rsid w:val="00547459"/>
    <w:rsid w:val="00565A2F"/>
    <w:rsid w:val="00581EA4"/>
    <w:rsid w:val="005866C2"/>
    <w:rsid w:val="00586DB8"/>
    <w:rsid w:val="00592F4C"/>
    <w:rsid w:val="005A6787"/>
    <w:rsid w:val="005D4EE7"/>
    <w:rsid w:val="005D5327"/>
    <w:rsid w:val="00600D41"/>
    <w:rsid w:val="0061155B"/>
    <w:rsid w:val="006332EE"/>
    <w:rsid w:val="00642674"/>
    <w:rsid w:val="00643B4F"/>
    <w:rsid w:val="0064599D"/>
    <w:rsid w:val="006622E0"/>
    <w:rsid w:val="00670431"/>
    <w:rsid w:val="0067085E"/>
    <w:rsid w:val="006709CD"/>
    <w:rsid w:val="00673C1F"/>
    <w:rsid w:val="00686389"/>
    <w:rsid w:val="006944F3"/>
    <w:rsid w:val="006A0501"/>
    <w:rsid w:val="006B7B2D"/>
    <w:rsid w:val="006C49FA"/>
    <w:rsid w:val="006D0FAA"/>
    <w:rsid w:val="006D2437"/>
    <w:rsid w:val="006D4C2C"/>
    <w:rsid w:val="006E5112"/>
    <w:rsid w:val="006F0482"/>
    <w:rsid w:val="006F3FE8"/>
    <w:rsid w:val="006F56C0"/>
    <w:rsid w:val="006F5A5C"/>
    <w:rsid w:val="00726208"/>
    <w:rsid w:val="00727AA7"/>
    <w:rsid w:val="00740FB7"/>
    <w:rsid w:val="007775FA"/>
    <w:rsid w:val="00782E3F"/>
    <w:rsid w:val="00787D68"/>
    <w:rsid w:val="00795985"/>
    <w:rsid w:val="0079604E"/>
    <w:rsid w:val="007C434D"/>
    <w:rsid w:val="007D58A6"/>
    <w:rsid w:val="007E2BC2"/>
    <w:rsid w:val="007E3E5F"/>
    <w:rsid w:val="007F6FEB"/>
    <w:rsid w:val="007F7664"/>
    <w:rsid w:val="007F7DB0"/>
    <w:rsid w:val="00805E0D"/>
    <w:rsid w:val="008223F4"/>
    <w:rsid w:val="008260B1"/>
    <w:rsid w:val="00827357"/>
    <w:rsid w:val="00830ACE"/>
    <w:rsid w:val="00847E15"/>
    <w:rsid w:val="008519F0"/>
    <w:rsid w:val="00865624"/>
    <w:rsid w:val="00865FF9"/>
    <w:rsid w:val="00875E99"/>
    <w:rsid w:val="00882F4C"/>
    <w:rsid w:val="00891669"/>
    <w:rsid w:val="0089468F"/>
    <w:rsid w:val="008960C3"/>
    <w:rsid w:val="008A09FB"/>
    <w:rsid w:val="008C77DC"/>
    <w:rsid w:val="008E056B"/>
    <w:rsid w:val="008E7606"/>
    <w:rsid w:val="008F7984"/>
    <w:rsid w:val="009008DF"/>
    <w:rsid w:val="00901F37"/>
    <w:rsid w:val="00902025"/>
    <w:rsid w:val="00902229"/>
    <w:rsid w:val="00914127"/>
    <w:rsid w:val="00923144"/>
    <w:rsid w:val="00935E4F"/>
    <w:rsid w:val="009808EF"/>
    <w:rsid w:val="00981F5B"/>
    <w:rsid w:val="00984675"/>
    <w:rsid w:val="009A62CE"/>
    <w:rsid w:val="009B0D1C"/>
    <w:rsid w:val="009C4CED"/>
    <w:rsid w:val="009C74E8"/>
    <w:rsid w:val="009E57BA"/>
    <w:rsid w:val="009E6647"/>
    <w:rsid w:val="009F2ED1"/>
    <w:rsid w:val="00A13706"/>
    <w:rsid w:val="00A17292"/>
    <w:rsid w:val="00A32BE9"/>
    <w:rsid w:val="00A55895"/>
    <w:rsid w:val="00A630AA"/>
    <w:rsid w:val="00A64CF7"/>
    <w:rsid w:val="00A7478C"/>
    <w:rsid w:val="00A769A3"/>
    <w:rsid w:val="00A76FB0"/>
    <w:rsid w:val="00A77B1A"/>
    <w:rsid w:val="00A87A32"/>
    <w:rsid w:val="00A9296E"/>
    <w:rsid w:val="00A946C1"/>
    <w:rsid w:val="00AA15EF"/>
    <w:rsid w:val="00AA1CA6"/>
    <w:rsid w:val="00AA3133"/>
    <w:rsid w:val="00AA38E2"/>
    <w:rsid w:val="00AD5827"/>
    <w:rsid w:val="00AE51C5"/>
    <w:rsid w:val="00AF0B05"/>
    <w:rsid w:val="00B017A5"/>
    <w:rsid w:val="00B050A0"/>
    <w:rsid w:val="00B24E98"/>
    <w:rsid w:val="00B50699"/>
    <w:rsid w:val="00B76198"/>
    <w:rsid w:val="00B83073"/>
    <w:rsid w:val="00B93D0E"/>
    <w:rsid w:val="00BA4338"/>
    <w:rsid w:val="00BA47EE"/>
    <w:rsid w:val="00BC0C04"/>
    <w:rsid w:val="00BD64DA"/>
    <w:rsid w:val="00BD7A29"/>
    <w:rsid w:val="00BF262C"/>
    <w:rsid w:val="00BF28CF"/>
    <w:rsid w:val="00C04B81"/>
    <w:rsid w:val="00C11047"/>
    <w:rsid w:val="00C1665C"/>
    <w:rsid w:val="00C2539A"/>
    <w:rsid w:val="00C32C38"/>
    <w:rsid w:val="00C45D8C"/>
    <w:rsid w:val="00C53D5B"/>
    <w:rsid w:val="00C63B76"/>
    <w:rsid w:val="00C63CDE"/>
    <w:rsid w:val="00C674CA"/>
    <w:rsid w:val="00CB2E77"/>
    <w:rsid w:val="00CB69F8"/>
    <w:rsid w:val="00CC1E7E"/>
    <w:rsid w:val="00CD3A70"/>
    <w:rsid w:val="00CD45F3"/>
    <w:rsid w:val="00CE119F"/>
    <w:rsid w:val="00CE5820"/>
    <w:rsid w:val="00CE7AF6"/>
    <w:rsid w:val="00D035BC"/>
    <w:rsid w:val="00D15D42"/>
    <w:rsid w:val="00D207FD"/>
    <w:rsid w:val="00D34B04"/>
    <w:rsid w:val="00D34B20"/>
    <w:rsid w:val="00D35557"/>
    <w:rsid w:val="00D35688"/>
    <w:rsid w:val="00D45570"/>
    <w:rsid w:val="00D516F0"/>
    <w:rsid w:val="00D543FB"/>
    <w:rsid w:val="00D728D5"/>
    <w:rsid w:val="00D76376"/>
    <w:rsid w:val="00D8776E"/>
    <w:rsid w:val="00D90811"/>
    <w:rsid w:val="00D95219"/>
    <w:rsid w:val="00DA69EF"/>
    <w:rsid w:val="00DB4748"/>
    <w:rsid w:val="00DC3E61"/>
    <w:rsid w:val="00DD0327"/>
    <w:rsid w:val="00DE2E71"/>
    <w:rsid w:val="00DE4F53"/>
    <w:rsid w:val="00E02898"/>
    <w:rsid w:val="00E1359D"/>
    <w:rsid w:val="00E215CF"/>
    <w:rsid w:val="00E23FD4"/>
    <w:rsid w:val="00E27740"/>
    <w:rsid w:val="00E46576"/>
    <w:rsid w:val="00E46AF0"/>
    <w:rsid w:val="00E51CC9"/>
    <w:rsid w:val="00E54EBC"/>
    <w:rsid w:val="00E5690A"/>
    <w:rsid w:val="00E56EA7"/>
    <w:rsid w:val="00E62A4E"/>
    <w:rsid w:val="00E77FD8"/>
    <w:rsid w:val="00E86B7D"/>
    <w:rsid w:val="00EA6842"/>
    <w:rsid w:val="00EB1289"/>
    <w:rsid w:val="00EC5C61"/>
    <w:rsid w:val="00ED2A68"/>
    <w:rsid w:val="00ED78F8"/>
    <w:rsid w:val="00EE29E8"/>
    <w:rsid w:val="00EF0076"/>
    <w:rsid w:val="00EF07E4"/>
    <w:rsid w:val="00F204E5"/>
    <w:rsid w:val="00F34E53"/>
    <w:rsid w:val="00F42264"/>
    <w:rsid w:val="00F42468"/>
    <w:rsid w:val="00F537C0"/>
    <w:rsid w:val="00F54A6E"/>
    <w:rsid w:val="00F66E95"/>
    <w:rsid w:val="00F76468"/>
    <w:rsid w:val="00F76B41"/>
    <w:rsid w:val="00F868DE"/>
    <w:rsid w:val="00F95C5D"/>
    <w:rsid w:val="00FB52E1"/>
    <w:rsid w:val="00FC2383"/>
    <w:rsid w:val="00FE2567"/>
    <w:rsid w:val="00FE3E57"/>
    <w:rsid w:val="00FE404D"/>
    <w:rsid w:val="00FF13CC"/>
    <w:rsid w:val="00FF711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A1CC61D-0FF2-4C97-BF80-858EC88A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C3E6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mChar">
    <w:name w:val="Cím Char"/>
    <w:basedOn w:val="Bekezdsalapbettpusa"/>
    <w:link w:val="Cm"/>
    <w:rsid w:val="00DC3E61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DC3E6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C3E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DC3E61"/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DC3E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DC3E61"/>
    <w:pPr>
      <w:ind w:left="426" w:hanging="426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DC3E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C3E61"/>
    <w:pPr>
      <w:ind w:left="142" w:hanging="142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DC3E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DC3E61"/>
    <w:pPr>
      <w:tabs>
        <w:tab w:val="left" w:pos="2268"/>
      </w:tabs>
      <w:jc w:val="both"/>
    </w:pPr>
    <w:rPr>
      <w:b/>
      <w:sz w:val="24"/>
    </w:rPr>
  </w:style>
  <w:style w:type="character" w:customStyle="1" w:styleId="Szvegtrzs3Char">
    <w:name w:val="Szövegtörzs 3 Char"/>
    <w:basedOn w:val="Bekezdsalapbettpusa"/>
    <w:link w:val="Szvegtrzs3"/>
    <w:rsid w:val="00DC3E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DC3E6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4656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568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56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568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56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68F"/>
    <w:rPr>
      <w:rFonts w:ascii="Tahoma" w:eastAsia="Times New Roman" w:hAnsi="Tahoma" w:cs="Tahoma"/>
      <w:sz w:val="16"/>
      <w:szCs w:val="16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6568F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656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E282-5CB8-4FF8-9728-483E6142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12</Pages>
  <Words>2910</Words>
  <Characters>20081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garamvolgyiattilane</dc:creator>
  <cp:keywords/>
  <dc:description/>
  <cp:lastModifiedBy>garamvolgyiattilane</cp:lastModifiedBy>
  <cp:revision>226</cp:revision>
  <cp:lastPrinted>2018-01-11T14:49:00Z</cp:lastPrinted>
  <dcterms:created xsi:type="dcterms:W3CDTF">2014-01-08T15:20:00Z</dcterms:created>
  <dcterms:modified xsi:type="dcterms:W3CDTF">2018-01-12T11:20:00Z</dcterms:modified>
</cp:coreProperties>
</file>