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46B" w:rsidRPr="005F046B" w:rsidRDefault="00570C9F" w:rsidP="005F046B">
      <w:r>
        <w:t>K</w:t>
      </w:r>
      <w:r w:rsidR="005F046B" w:rsidRPr="005F046B">
        <w:t>APOSVÁR MEGYEI JOGÚ VÁROS</w:t>
      </w:r>
      <w:r w:rsidR="005F046B" w:rsidRPr="005F046B">
        <w:br/>
      </w:r>
      <w:r w:rsidR="003C288E">
        <w:t>LENGYEL</w:t>
      </w:r>
      <w:r w:rsidR="0062166A">
        <w:t xml:space="preserve"> NEMZETISÉGI </w:t>
      </w:r>
      <w:proofErr w:type="gramStart"/>
      <w:r w:rsidR="0062166A">
        <w:t>ÖNKORMÁNYZATA</w:t>
      </w:r>
      <w:r w:rsidR="005F046B" w:rsidRPr="005F046B">
        <w:tab/>
      </w:r>
      <w:r w:rsidR="003C288E">
        <w:tab/>
      </w:r>
      <w:r w:rsidR="003C288E">
        <w:tab/>
        <w:t xml:space="preserve">          </w:t>
      </w:r>
      <w:r w:rsidR="005F046B" w:rsidRPr="005F046B">
        <w:t>1</w:t>
      </w:r>
      <w:proofErr w:type="gramEnd"/>
      <w:r w:rsidR="005F046B" w:rsidRPr="005F046B">
        <w:t>. sz. változat</w:t>
      </w:r>
    </w:p>
    <w:p w:rsidR="005F046B" w:rsidRPr="005F046B" w:rsidRDefault="005F046B" w:rsidP="005F046B">
      <w:pPr>
        <w:jc w:val="center"/>
      </w:pPr>
    </w:p>
    <w:p w:rsidR="005F046B" w:rsidRDefault="00204F90" w:rsidP="00204F90">
      <w:pPr>
        <w:jc w:val="center"/>
        <w:rPr>
          <w:b/>
        </w:rPr>
      </w:pPr>
      <w:r>
        <w:rPr>
          <w:b/>
        </w:rPr>
        <w:t>Előterjesztés</w:t>
      </w:r>
    </w:p>
    <w:p w:rsidR="005F046B" w:rsidRPr="005F046B" w:rsidRDefault="005C1C44" w:rsidP="005F046B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2016</w:t>
      </w:r>
      <w:r w:rsidR="005F046B" w:rsidRPr="005F046B">
        <w:rPr>
          <w:b/>
        </w:rPr>
        <w:t>. évi ellenőrzési jelentésről</w:t>
      </w:r>
    </w:p>
    <w:p w:rsidR="005F046B" w:rsidRPr="005F046B" w:rsidRDefault="005F046B" w:rsidP="007036B7">
      <w:pPr>
        <w:autoSpaceDE w:val="0"/>
        <w:autoSpaceDN w:val="0"/>
        <w:adjustRightInd w:val="0"/>
        <w:jc w:val="both"/>
        <w:rPr>
          <w:lang w:eastAsia="hu-HU"/>
        </w:rPr>
      </w:pP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Nemzetiségi Önkormányzat belső ellenőrzését Kaposvár Megyei Jogú Város Polgármesteri Hivatalának Ellenőrzési Irodája látja el. </w:t>
      </w:r>
    </w:p>
    <w:p w:rsidR="007E4F0F" w:rsidRDefault="005C1C44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Az Ellen</w:t>
      </w:r>
      <w:bookmarkStart w:id="0" w:name="_GoBack"/>
      <w:bookmarkEnd w:id="0"/>
      <w:r>
        <w:rPr>
          <w:lang w:eastAsia="hu-HU"/>
        </w:rPr>
        <w:t>őrzési Iroda 2016</w:t>
      </w:r>
      <w:r w:rsidR="007E4F0F">
        <w:rPr>
          <w:lang w:eastAsia="hu-HU"/>
        </w:rPr>
        <w:t xml:space="preserve">. évi ellenőrzési munkaterve a </w:t>
      </w:r>
      <w:r w:rsidR="003C288E">
        <w:rPr>
          <w:lang w:eastAsia="hu-HU"/>
        </w:rPr>
        <w:t>Lengyel</w:t>
      </w:r>
      <w:r w:rsidR="007E4F0F">
        <w:rPr>
          <w:lang w:eastAsia="hu-HU"/>
        </w:rPr>
        <w:t xml:space="preserve"> Nemzetiségi Önkormányzatra vonatkozóan 1 db ellenőrzést tartalmazott </w:t>
      </w:r>
      <w:r>
        <w:rPr>
          <w:lang w:eastAsia="hu-HU"/>
        </w:rPr>
        <w:t>12</w:t>
      </w:r>
      <w:r w:rsidR="007E4F0F">
        <w:rPr>
          <w:lang w:eastAsia="hu-HU"/>
        </w:rPr>
        <w:t xml:space="preserve"> ellenőri nappal számolva.</w:t>
      </w:r>
    </w:p>
    <w:p w:rsidR="007E4F0F" w:rsidRPr="00544F1D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tervezett ellenőrzést az Ellenőrzési Iroda végrehajtotta. Az ellenőrzés tényleges ellenőri napjainak </w:t>
      </w:r>
      <w:r w:rsidRPr="00544F1D">
        <w:rPr>
          <w:lang w:eastAsia="hu-HU"/>
        </w:rPr>
        <w:t xml:space="preserve">száma: </w:t>
      </w:r>
      <w:r w:rsidR="00544F1D" w:rsidRPr="00544F1D">
        <w:rPr>
          <w:lang w:eastAsia="hu-HU"/>
        </w:rPr>
        <w:t>12</w:t>
      </w:r>
      <w:r w:rsidRPr="00544F1D">
        <w:rPr>
          <w:lang w:eastAsia="hu-HU"/>
        </w:rPr>
        <w:t xml:space="preserve"> nap volt. A Nemzetiségi Önkormányzattal kapcsolatos egyéb tevékenységekre fordított idő: </w:t>
      </w:r>
      <w:r w:rsidR="00544F1D" w:rsidRPr="00544F1D">
        <w:rPr>
          <w:lang w:eastAsia="hu-HU"/>
        </w:rPr>
        <w:t>3</w:t>
      </w:r>
      <w:r w:rsidRPr="00544F1D">
        <w:rPr>
          <w:lang w:eastAsia="hu-HU"/>
        </w:rPr>
        <w:t xml:space="preserve"> nap volt.</w:t>
      </w:r>
    </w:p>
    <w:p w:rsidR="007E4F0F" w:rsidRPr="00544F1D" w:rsidRDefault="007E4F0F" w:rsidP="003A58A1">
      <w:pPr>
        <w:autoSpaceDE w:val="0"/>
        <w:autoSpaceDN w:val="0"/>
        <w:adjustRightInd w:val="0"/>
        <w:jc w:val="both"/>
        <w:rPr>
          <w:lang w:eastAsia="hu-HU"/>
        </w:rPr>
      </w:pPr>
    </w:p>
    <w:p w:rsidR="006D12C6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>A költségvetési szervek belső kontrollrendszeréről és belső ellenőrzéséről szóló 370/2011. (XII.31.) Korm. rendelet</w:t>
      </w:r>
      <w:r w:rsidR="00814E2C">
        <w:rPr>
          <w:lang w:eastAsia="hu-HU"/>
        </w:rPr>
        <w:t xml:space="preserve"> (továbbiakban: Bkr.) 48. §</w:t>
      </w:r>
      <w:proofErr w:type="spellStart"/>
      <w:r w:rsidR="00814E2C">
        <w:rPr>
          <w:lang w:eastAsia="hu-HU"/>
        </w:rPr>
        <w:t>-</w:t>
      </w:r>
      <w:proofErr w:type="gramStart"/>
      <w:r w:rsidR="00814E2C">
        <w:rPr>
          <w:lang w:eastAsia="hu-HU"/>
        </w:rPr>
        <w:t>a</w:t>
      </w:r>
      <w:proofErr w:type="spellEnd"/>
      <w:proofErr w:type="gramEnd"/>
      <w:r w:rsidR="00814E2C">
        <w:rPr>
          <w:lang w:eastAsia="hu-HU"/>
        </w:rPr>
        <w:t xml:space="preserve"> alapján, a</w:t>
      </w:r>
      <w:r w:rsidR="003810D3" w:rsidRPr="005F046B">
        <w:rPr>
          <w:lang w:eastAsia="hu-HU"/>
        </w:rPr>
        <w:t xml:space="preserve">z államháztartásért felelős miniszter által közzétett módszertani útmutató figyelembevételével </w:t>
      </w:r>
      <w:r w:rsidR="00814E2C">
        <w:rPr>
          <w:lang w:eastAsia="hu-HU"/>
        </w:rPr>
        <w:t>el kell készíteni a költségvet</w:t>
      </w:r>
      <w:r>
        <w:rPr>
          <w:lang w:eastAsia="hu-HU"/>
        </w:rPr>
        <w:t>ési szerv</w:t>
      </w:r>
      <w:r w:rsidR="00814E2C">
        <w:rPr>
          <w:lang w:eastAsia="hu-HU"/>
        </w:rPr>
        <w:t>ek</w:t>
      </w:r>
      <w:r w:rsidR="007036B7" w:rsidRPr="005F046B">
        <w:rPr>
          <w:lang w:eastAsia="hu-HU"/>
        </w:rPr>
        <w:t xml:space="preserve"> </w:t>
      </w:r>
      <w:r w:rsidR="003810D3" w:rsidRPr="005F046B">
        <w:rPr>
          <w:lang w:eastAsia="hu-HU"/>
        </w:rPr>
        <w:t>éves ellenőrzési jelentés</w:t>
      </w:r>
      <w:r w:rsidR="00814E2C">
        <w:rPr>
          <w:lang w:eastAsia="hu-HU"/>
        </w:rPr>
        <w:t>ét</w:t>
      </w:r>
      <w:r w:rsidR="007036B7" w:rsidRPr="005F046B">
        <w:rPr>
          <w:lang w:eastAsia="hu-HU"/>
        </w:rPr>
        <w:t xml:space="preserve">. </w:t>
      </w:r>
    </w:p>
    <w:p w:rsidR="003810D3" w:rsidRPr="005F046B" w:rsidRDefault="0062166A" w:rsidP="003A58A1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Az éves </w:t>
      </w:r>
      <w:r w:rsidR="003810D3" w:rsidRPr="005F046B">
        <w:rPr>
          <w:lang w:eastAsia="hu-HU"/>
        </w:rPr>
        <w:t>jelentés</w:t>
      </w:r>
      <w:r w:rsidR="00814E2C">
        <w:rPr>
          <w:lang w:eastAsia="hu-HU"/>
        </w:rPr>
        <w:t>nek</w:t>
      </w:r>
      <w:r w:rsidR="003810D3" w:rsidRPr="005F046B">
        <w:rPr>
          <w:lang w:eastAsia="hu-HU"/>
        </w:rPr>
        <w:t xml:space="preserve"> az alábbiakat</w:t>
      </w:r>
      <w:r w:rsidR="00814E2C">
        <w:rPr>
          <w:lang w:eastAsia="hu-HU"/>
        </w:rPr>
        <w:t xml:space="preserve"> kell tartalmaznia</w:t>
      </w:r>
      <w:r w:rsidR="003810D3" w:rsidRPr="005F046B">
        <w:rPr>
          <w:lang w:eastAsia="hu-HU"/>
        </w:rPr>
        <w:t>:</w:t>
      </w:r>
    </w:p>
    <w:p w:rsidR="007036B7" w:rsidRPr="00257F80" w:rsidRDefault="00E17A0C" w:rsidP="00257F80">
      <w:pPr>
        <w:autoSpaceDE w:val="0"/>
        <w:autoSpaceDN w:val="0"/>
        <w:adjustRightInd w:val="0"/>
        <w:ind w:left="699" w:hanging="699"/>
        <w:jc w:val="both"/>
        <w:rPr>
          <w:lang w:eastAsia="hu-HU"/>
        </w:rPr>
      </w:pPr>
      <w:r w:rsidRPr="00257F80">
        <w:rPr>
          <w:iCs/>
          <w:lang w:eastAsia="hu-HU"/>
        </w:rPr>
        <w:t>I.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belső ellenőrzés által végzett tevékenység bemutatása önértékelés alapján az alábbiak szerint: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I/1.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az éves ellenőrzési tervben foglalt feladatok teljesítésének értékelése;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I/2.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bizonyosságot adó tevékenységet elősegítő és akadályozó tényezők bemutatása;</w:t>
      </w:r>
    </w:p>
    <w:p w:rsidR="003810D3" w:rsidRPr="00257F80" w:rsidRDefault="00E17A0C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I/3.</w:t>
      </w:r>
      <w:r w:rsidR="003810D3" w:rsidRPr="00257F80">
        <w:rPr>
          <w:iCs/>
          <w:lang w:eastAsia="hu-HU"/>
        </w:rPr>
        <w:t xml:space="preserve"> </w:t>
      </w:r>
      <w:r w:rsidR="00257F80">
        <w:rPr>
          <w:iCs/>
          <w:lang w:eastAsia="hu-HU"/>
        </w:rPr>
        <w:tab/>
      </w:r>
      <w:r w:rsidR="003810D3" w:rsidRPr="00257F80">
        <w:rPr>
          <w:lang w:eastAsia="hu-HU"/>
        </w:rPr>
        <w:t>a tanácsadó tevékenység bemutatása;</w:t>
      </w:r>
    </w:p>
    <w:p w:rsidR="003810D3" w:rsidRPr="00257F80" w:rsidRDefault="00257F80" w:rsidP="00257F80">
      <w:pPr>
        <w:autoSpaceDE w:val="0"/>
        <w:autoSpaceDN w:val="0"/>
        <w:adjustRightInd w:val="0"/>
        <w:ind w:left="709" w:hanging="709"/>
        <w:jc w:val="both"/>
        <w:rPr>
          <w:lang w:eastAsia="hu-HU"/>
        </w:rPr>
      </w:pPr>
      <w:r w:rsidRPr="00257F80">
        <w:rPr>
          <w:iCs/>
          <w:lang w:eastAsia="hu-HU"/>
        </w:rPr>
        <w:t>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működésének értékelése ellenőrzési tapasztalatok alapján az alábbiak szerint:</w:t>
      </w:r>
    </w:p>
    <w:p w:rsidR="003810D3" w:rsidRPr="00257F80" w:rsidRDefault="00257F80" w:rsidP="00257F80">
      <w:pPr>
        <w:autoSpaceDE w:val="0"/>
        <w:autoSpaceDN w:val="0"/>
        <w:adjustRightInd w:val="0"/>
        <w:ind w:left="705" w:hanging="705"/>
        <w:jc w:val="both"/>
        <w:rPr>
          <w:lang w:eastAsia="hu-HU"/>
        </w:rPr>
      </w:pPr>
      <w:r w:rsidRPr="00257F80">
        <w:rPr>
          <w:iCs/>
          <w:lang w:eastAsia="hu-HU"/>
        </w:rPr>
        <w:t>II/1.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szabályszerűségének, gazdaságosságának, hatékonyságának és eredményességének növelése, javítása érdekében tett fontosabb javaslatok;</w:t>
      </w:r>
    </w:p>
    <w:p w:rsidR="003810D3" w:rsidRPr="00257F80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II/2.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 belső kontrollrendszer öt elemének értékelése;</w:t>
      </w:r>
    </w:p>
    <w:p w:rsidR="003810D3" w:rsidRDefault="00257F80" w:rsidP="00257F80">
      <w:pPr>
        <w:autoSpaceDE w:val="0"/>
        <w:autoSpaceDN w:val="0"/>
        <w:adjustRightInd w:val="0"/>
        <w:jc w:val="both"/>
        <w:rPr>
          <w:lang w:eastAsia="hu-HU"/>
        </w:rPr>
      </w:pPr>
      <w:r w:rsidRPr="00257F80">
        <w:rPr>
          <w:iCs/>
          <w:lang w:eastAsia="hu-HU"/>
        </w:rPr>
        <w:t>III.</w:t>
      </w:r>
      <w:r w:rsidR="003810D3" w:rsidRPr="00257F80">
        <w:rPr>
          <w:iCs/>
          <w:lang w:eastAsia="hu-HU"/>
        </w:rPr>
        <w:t xml:space="preserve"> </w:t>
      </w:r>
      <w:r>
        <w:rPr>
          <w:iCs/>
          <w:lang w:eastAsia="hu-HU"/>
        </w:rPr>
        <w:tab/>
      </w:r>
      <w:r w:rsidR="003810D3" w:rsidRPr="00257F80">
        <w:rPr>
          <w:lang w:eastAsia="hu-HU"/>
        </w:rPr>
        <w:t>az intézkedési tervek megvalósítása.</w:t>
      </w:r>
    </w:p>
    <w:p w:rsidR="007E4F0F" w:rsidRDefault="007E4F0F" w:rsidP="007E4F0F">
      <w:pPr>
        <w:autoSpaceDE w:val="0"/>
        <w:autoSpaceDN w:val="0"/>
        <w:adjustRightInd w:val="0"/>
        <w:jc w:val="both"/>
        <w:rPr>
          <w:lang w:eastAsia="hu-HU"/>
        </w:rPr>
      </w:pPr>
    </w:p>
    <w:p w:rsidR="00814E2C" w:rsidRDefault="00814E2C" w:rsidP="00257F80">
      <w:pPr>
        <w:autoSpaceDE w:val="0"/>
        <w:autoSpaceDN w:val="0"/>
        <w:adjustRightInd w:val="0"/>
        <w:jc w:val="both"/>
        <w:rPr>
          <w:lang w:eastAsia="hu-HU"/>
        </w:rPr>
      </w:pPr>
      <w:r>
        <w:rPr>
          <w:lang w:eastAsia="hu-HU"/>
        </w:rPr>
        <w:t xml:space="preserve">A </w:t>
      </w:r>
      <w:r w:rsidR="003C288E">
        <w:rPr>
          <w:lang w:eastAsia="hu-HU"/>
        </w:rPr>
        <w:t>Lengyel</w:t>
      </w:r>
      <w:r w:rsidR="005C1C44">
        <w:rPr>
          <w:lang w:eastAsia="hu-HU"/>
        </w:rPr>
        <w:t xml:space="preserve"> Nemzetiségi Önkormányzat 2016</w:t>
      </w:r>
      <w:r>
        <w:rPr>
          <w:lang w:eastAsia="hu-HU"/>
        </w:rPr>
        <w:t xml:space="preserve">. éves ellenőrzési jelentése </w:t>
      </w:r>
      <w:r w:rsidR="00B15FAF">
        <w:rPr>
          <w:lang w:eastAsia="hu-HU"/>
        </w:rPr>
        <w:t xml:space="preserve">– mely az előterjesztés mellékletét képezi - </w:t>
      </w:r>
      <w:r>
        <w:rPr>
          <w:lang w:eastAsia="hu-HU"/>
        </w:rPr>
        <w:t>a Bkr. előírásainak megfelelően elkészült.</w:t>
      </w:r>
    </w:p>
    <w:p w:rsidR="007E4F0F" w:rsidRDefault="007E4F0F" w:rsidP="00257F80">
      <w:pPr>
        <w:autoSpaceDE w:val="0"/>
        <w:autoSpaceDN w:val="0"/>
        <w:adjustRightInd w:val="0"/>
        <w:jc w:val="both"/>
        <w:rPr>
          <w:lang w:eastAsia="hu-HU"/>
        </w:rPr>
      </w:pPr>
    </w:p>
    <w:p w:rsidR="00B15FAF" w:rsidRPr="00B15FAF" w:rsidRDefault="00AE0EC2" w:rsidP="003A58A1">
      <w:pPr>
        <w:jc w:val="both"/>
      </w:pPr>
      <w:r>
        <w:t>Kérem a Tisztelt Képviselőtestületet</w:t>
      </w:r>
      <w:r w:rsidR="00B15FAF" w:rsidRPr="00B15FAF">
        <w:t xml:space="preserve">, hogy </w:t>
      </w:r>
      <w:r w:rsidR="005C1C44">
        <w:t>a 2016</w:t>
      </w:r>
      <w:r w:rsidR="00B15FAF">
        <w:t>. évi ellenőrzési jelentésről szó</w:t>
      </w:r>
      <w:r w:rsidR="00A81251">
        <w:t>ló előterjesztést tárgyalja meg</w:t>
      </w:r>
      <w:r w:rsidR="00B15FAF">
        <w:t xml:space="preserve"> és fogadja el.</w:t>
      </w:r>
    </w:p>
    <w:p w:rsidR="003A58A1" w:rsidRPr="005F046B" w:rsidRDefault="003A58A1" w:rsidP="003A58A1">
      <w:pPr>
        <w:contextualSpacing/>
        <w:rPr>
          <w:rFonts w:eastAsia="Calibri"/>
        </w:rPr>
      </w:pPr>
    </w:p>
    <w:p w:rsidR="00323A72" w:rsidRDefault="005C1C44" w:rsidP="003A58A1">
      <w:pPr>
        <w:rPr>
          <w:b/>
        </w:rPr>
      </w:pPr>
      <w:r>
        <w:rPr>
          <w:b/>
        </w:rPr>
        <w:t>Kaposvár, 2017</w:t>
      </w:r>
      <w:r w:rsidR="0076189C" w:rsidRPr="00544F1D">
        <w:rPr>
          <w:b/>
        </w:rPr>
        <w:t xml:space="preserve">. </w:t>
      </w:r>
      <w:r w:rsidR="00544F1D" w:rsidRPr="00544F1D">
        <w:rPr>
          <w:b/>
        </w:rPr>
        <w:t>március 14</w:t>
      </w:r>
      <w:r w:rsidR="00431B03" w:rsidRPr="00544F1D">
        <w:rPr>
          <w:b/>
        </w:rPr>
        <w:t>.</w:t>
      </w:r>
    </w:p>
    <w:p w:rsidR="00431B03" w:rsidRPr="005F046B" w:rsidRDefault="00431B03" w:rsidP="003A58A1">
      <w:pPr>
        <w:rPr>
          <w:b/>
        </w:rPr>
      </w:pPr>
    </w:p>
    <w:p w:rsidR="005F046B" w:rsidRPr="005F046B" w:rsidRDefault="00431B03" w:rsidP="003A58A1">
      <w:pPr>
        <w:rPr>
          <w:b/>
        </w:rPr>
      </w:pP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Pr="005F046B">
        <w:tab/>
      </w:r>
      <w:r w:rsidR="005F046B">
        <w:tab/>
      </w:r>
      <w:proofErr w:type="spellStart"/>
      <w:r w:rsidR="003C288E">
        <w:rPr>
          <w:b/>
        </w:rPr>
        <w:t>Cserti</w:t>
      </w:r>
      <w:proofErr w:type="spellEnd"/>
      <w:r w:rsidR="003C288E">
        <w:rPr>
          <w:b/>
        </w:rPr>
        <w:t xml:space="preserve"> Istvánné</w:t>
      </w:r>
      <w:r w:rsidR="00B15FAF">
        <w:rPr>
          <w:b/>
        </w:rPr>
        <w:t xml:space="preserve"> </w:t>
      </w:r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15FAF">
        <w:t xml:space="preserve">       </w:t>
      </w:r>
      <w:r w:rsidR="003C288E">
        <w:t xml:space="preserve">   </w:t>
      </w:r>
      <w:proofErr w:type="gramStart"/>
      <w:r w:rsidR="00B15FAF">
        <w:t>elnök</w:t>
      </w:r>
      <w:proofErr w:type="gramEnd"/>
    </w:p>
    <w:p w:rsidR="005F046B" w:rsidRDefault="005F046B" w:rsidP="003A58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2166A" w:rsidRDefault="0062166A" w:rsidP="0062166A">
      <w:pPr>
        <w:suppressAutoHyphens/>
        <w:jc w:val="both"/>
        <w:rPr>
          <w:b/>
        </w:rPr>
      </w:pPr>
      <w:r>
        <w:rPr>
          <w:b/>
          <w:u w:val="single"/>
        </w:rPr>
        <w:t>HATÁROZATI JAVASLAT:</w:t>
      </w:r>
    </w:p>
    <w:p w:rsidR="0062166A" w:rsidRDefault="0062166A" w:rsidP="0062166A">
      <w:pPr>
        <w:pStyle w:val="Szvegtrzs2"/>
        <w:suppressAutoHyphens/>
      </w:pPr>
    </w:p>
    <w:p w:rsidR="0062166A" w:rsidRDefault="0062166A" w:rsidP="0062166A">
      <w:pPr>
        <w:pStyle w:val="Szvegtrzs2"/>
        <w:suppressAutoHyphens/>
      </w:pPr>
      <w:r>
        <w:t xml:space="preserve">Kaposvár Megyei Jogú Város </w:t>
      </w:r>
      <w:r w:rsidR="003C288E">
        <w:t>Lengyel</w:t>
      </w:r>
      <w:r w:rsidR="00B15FAF">
        <w:t xml:space="preserve"> Nemzeti</w:t>
      </w:r>
      <w:r w:rsidR="00AE0EC2">
        <w:t>ségi Önkormányzatának Képviselőtestülete</w:t>
      </w:r>
      <w:r>
        <w:t xml:space="preserve"> </w:t>
      </w:r>
      <w:r w:rsidR="00B15FAF">
        <w:t>megtárgyalta és</w:t>
      </w:r>
      <w:r>
        <w:t xml:space="preserve"> </w:t>
      </w:r>
      <w:r w:rsidR="00B15FAF">
        <w:t>elfogadta</w:t>
      </w:r>
      <w:r>
        <w:t xml:space="preserve"> </w:t>
      </w:r>
      <w:r w:rsidR="00B15FAF">
        <w:t>a</w:t>
      </w:r>
      <w:r>
        <w:t xml:space="preserve"> </w:t>
      </w:r>
      <w:r w:rsidR="005C1C44">
        <w:t>2016</w:t>
      </w:r>
      <w:r w:rsidRPr="00FA5EAE">
        <w:t>.</w:t>
      </w:r>
      <w:r>
        <w:t xml:space="preserve"> évi ellenőrzési </w:t>
      </w:r>
      <w:r w:rsidR="00B15FAF">
        <w:t>jelentést</w:t>
      </w:r>
      <w:r>
        <w:t>.</w:t>
      </w:r>
    </w:p>
    <w:p w:rsidR="0062166A" w:rsidRDefault="0062166A" w:rsidP="0062166A">
      <w:pPr>
        <w:suppressAutoHyphens/>
        <w:jc w:val="both"/>
      </w:pPr>
    </w:p>
    <w:p w:rsidR="0062166A" w:rsidRPr="00CF516E" w:rsidRDefault="0062166A" w:rsidP="0062166A">
      <w:pPr>
        <w:suppressAutoHyphens/>
        <w:jc w:val="both"/>
        <w:rPr>
          <w:color w:val="FF0000"/>
        </w:rPr>
      </w:pPr>
      <w:r>
        <w:t xml:space="preserve">Felelős: </w:t>
      </w:r>
      <w:r>
        <w:tab/>
      </w:r>
      <w:r>
        <w:tab/>
      </w:r>
      <w:proofErr w:type="spellStart"/>
      <w:r w:rsidR="003C288E">
        <w:t>Cserti</w:t>
      </w:r>
      <w:proofErr w:type="spellEnd"/>
      <w:r w:rsidR="003C288E">
        <w:t xml:space="preserve"> Istvánné</w:t>
      </w:r>
      <w:r w:rsidRPr="00A56428">
        <w:t xml:space="preserve"> </w:t>
      </w:r>
      <w:r w:rsidR="00B15FAF">
        <w:t>elnök</w:t>
      </w:r>
    </w:p>
    <w:p w:rsidR="0062166A" w:rsidRPr="00A56428" w:rsidRDefault="0062166A" w:rsidP="0062166A">
      <w:pPr>
        <w:suppressAutoHyphens/>
        <w:jc w:val="both"/>
      </w:pPr>
      <w:r w:rsidRPr="00CF516E">
        <w:t>Közreműködik:</w:t>
      </w:r>
      <w:r w:rsidRPr="00CF516E">
        <w:rPr>
          <w:color w:val="FF0000"/>
        </w:rPr>
        <w:t xml:space="preserve"> </w:t>
      </w:r>
      <w:r w:rsidRPr="00CF516E">
        <w:rPr>
          <w:color w:val="FF0000"/>
        </w:rPr>
        <w:tab/>
      </w:r>
      <w:r w:rsidRPr="00A56428">
        <w:t xml:space="preserve">Kiss Brigitta </w:t>
      </w:r>
      <w:r w:rsidR="00B15FAF">
        <w:t>belső ellenőrzési vezető</w:t>
      </w:r>
    </w:p>
    <w:p w:rsidR="005F046B" w:rsidRDefault="0062166A" w:rsidP="00C55B8E">
      <w:pPr>
        <w:suppressAutoHyphens/>
        <w:jc w:val="both"/>
      </w:pPr>
      <w:r w:rsidRPr="00CF516E">
        <w:t>Határidő:</w:t>
      </w:r>
      <w:r>
        <w:rPr>
          <w:color w:val="FF0000"/>
        </w:rPr>
        <w:tab/>
      </w:r>
      <w:r>
        <w:rPr>
          <w:color w:val="FF0000"/>
        </w:rPr>
        <w:tab/>
      </w:r>
      <w:r w:rsidR="005C1C44">
        <w:t>2017</w:t>
      </w:r>
      <w:r w:rsidRPr="00A56428">
        <w:t xml:space="preserve">. </w:t>
      </w:r>
      <w:r w:rsidR="00B15FAF">
        <w:t>április 30</w:t>
      </w:r>
      <w:r w:rsidRPr="00A56428">
        <w:t xml:space="preserve">. </w:t>
      </w:r>
    </w:p>
    <w:sectPr w:rsidR="005F046B" w:rsidSect="00916387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26BE"/>
    <w:multiLevelType w:val="multilevel"/>
    <w:tmpl w:val="E03AC1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 w15:restartNumberingAfterBreak="0">
    <w:nsid w:val="048E7873"/>
    <w:multiLevelType w:val="hybridMultilevel"/>
    <w:tmpl w:val="455C3B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F59F1"/>
    <w:multiLevelType w:val="hybridMultilevel"/>
    <w:tmpl w:val="A6E4FB0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96F76"/>
    <w:multiLevelType w:val="multilevel"/>
    <w:tmpl w:val="9A22A49C"/>
    <w:lvl w:ilvl="0">
      <w:start w:val="1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 w15:restartNumberingAfterBreak="0">
    <w:nsid w:val="2D9C69AB"/>
    <w:multiLevelType w:val="multilevel"/>
    <w:tmpl w:val="2634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80ADF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B1917AA"/>
    <w:multiLevelType w:val="multilevel"/>
    <w:tmpl w:val="676AB710"/>
    <w:lvl w:ilvl="0">
      <w:start w:val="4"/>
      <w:numFmt w:val="upperRoman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A5F25"/>
    <w:multiLevelType w:val="hybridMultilevel"/>
    <w:tmpl w:val="C80289F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87"/>
    <w:rsid w:val="000526B2"/>
    <w:rsid w:val="00060DCF"/>
    <w:rsid w:val="00061904"/>
    <w:rsid w:val="00062A2F"/>
    <w:rsid w:val="000657F5"/>
    <w:rsid w:val="000979AA"/>
    <w:rsid w:val="000D0121"/>
    <w:rsid w:val="000D7942"/>
    <w:rsid w:val="000E7AB0"/>
    <w:rsid w:val="00174CBE"/>
    <w:rsid w:val="001A7279"/>
    <w:rsid w:val="001E00BD"/>
    <w:rsid w:val="001E6E04"/>
    <w:rsid w:val="001E75E8"/>
    <w:rsid w:val="00204F90"/>
    <w:rsid w:val="00257F80"/>
    <w:rsid w:val="00273DB0"/>
    <w:rsid w:val="002C18D6"/>
    <w:rsid w:val="002E22B8"/>
    <w:rsid w:val="00312257"/>
    <w:rsid w:val="00323A72"/>
    <w:rsid w:val="0034204F"/>
    <w:rsid w:val="00352F7B"/>
    <w:rsid w:val="00355358"/>
    <w:rsid w:val="003663B4"/>
    <w:rsid w:val="003810D3"/>
    <w:rsid w:val="0038163A"/>
    <w:rsid w:val="00381DE8"/>
    <w:rsid w:val="003A2810"/>
    <w:rsid w:val="003A58A1"/>
    <w:rsid w:val="003B28EA"/>
    <w:rsid w:val="003B59A9"/>
    <w:rsid w:val="003C288E"/>
    <w:rsid w:val="003D16EF"/>
    <w:rsid w:val="003E16F8"/>
    <w:rsid w:val="00404866"/>
    <w:rsid w:val="004107E7"/>
    <w:rsid w:val="004160FF"/>
    <w:rsid w:val="00431B03"/>
    <w:rsid w:val="00436646"/>
    <w:rsid w:val="00455CC4"/>
    <w:rsid w:val="00456F87"/>
    <w:rsid w:val="00467954"/>
    <w:rsid w:val="00472C03"/>
    <w:rsid w:val="004B3EFF"/>
    <w:rsid w:val="004C03ED"/>
    <w:rsid w:val="004D1915"/>
    <w:rsid w:val="004E177D"/>
    <w:rsid w:val="004E5C1B"/>
    <w:rsid w:val="004F1D28"/>
    <w:rsid w:val="00516140"/>
    <w:rsid w:val="00522B7C"/>
    <w:rsid w:val="00533C93"/>
    <w:rsid w:val="00544F1D"/>
    <w:rsid w:val="005541D1"/>
    <w:rsid w:val="00570609"/>
    <w:rsid w:val="00570C9F"/>
    <w:rsid w:val="005C1C44"/>
    <w:rsid w:val="005F046B"/>
    <w:rsid w:val="005F0CED"/>
    <w:rsid w:val="005F3F31"/>
    <w:rsid w:val="005F4B7B"/>
    <w:rsid w:val="005F6DD1"/>
    <w:rsid w:val="00607637"/>
    <w:rsid w:val="00616E38"/>
    <w:rsid w:val="0062166A"/>
    <w:rsid w:val="006362C4"/>
    <w:rsid w:val="006469B8"/>
    <w:rsid w:val="006731C1"/>
    <w:rsid w:val="00685FDB"/>
    <w:rsid w:val="006B2E70"/>
    <w:rsid w:val="006D12C6"/>
    <w:rsid w:val="007036B7"/>
    <w:rsid w:val="0072072F"/>
    <w:rsid w:val="0076189C"/>
    <w:rsid w:val="00767AC4"/>
    <w:rsid w:val="0078604C"/>
    <w:rsid w:val="007A6AB7"/>
    <w:rsid w:val="007B6656"/>
    <w:rsid w:val="007E1D41"/>
    <w:rsid w:val="007E4EC5"/>
    <w:rsid w:val="007E4F0F"/>
    <w:rsid w:val="00814E2C"/>
    <w:rsid w:val="00821B4A"/>
    <w:rsid w:val="00853970"/>
    <w:rsid w:val="00867863"/>
    <w:rsid w:val="008A443D"/>
    <w:rsid w:val="008C4985"/>
    <w:rsid w:val="008E4D7E"/>
    <w:rsid w:val="00910558"/>
    <w:rsid w:val="00916387"/>
    <w:rsid w:val="0095225F"/>
    <w:rsid w:val="00954FBB"/>
    <w:rsid w:val="00960D95"/>
    <w:rsid w:val="009653B2"/>
    <w:rsid w:val="00980CF8"/>
    <w:rsid w:val="00997257"/>
    <w:rsid w:val="009D275B"/>
    <w:rsid w:val="00A01FDA"/>
    <w:rsid w:val="00A15B61"/>
    <w:rsid w:val="00A36E38"/>
    <w:rsid w:val="00A374D0"/>
    <w:rsid w:val="00A405A6"/>
    <w:rsid w:val="00A643D7"/>
    <w:rsid w:val="00A6621D"/>
    <w:rsid w:val="00A81251"/>
    <w:rsid w:val="00AE0EC2"/>
    <w:rsid w:val="00B01626"/>
    <w:rsid w:val="00B059D2"/>
    <w:rsid w:val="00B15FAF"/>
    <w:rsid w:val="00B2421A"/>
    <w:rsid w:val="00B30FB3"/>
    <w:rsid w:val="00B3259B"/>
    <w:rsid w:val="00B5534E"/>
    <w:rsid w:val="00B71C72"/>
    <w:rsid w:val="00B87C4A"/>
    <w:rsid w:val="00BA0BD2"/>
    <w:rsid w:val="00BB6C29"/>
    <w:rsid w:val="00BD667A"/>
    <w:rsid w:val="00BE521E"/>
    <w:rsid w:val="00C22BA6"/>
    <w:rsid w:val="00C41171"/>
    <w:rsid w:val="00C55B8E"/>
    <w:rsid w:val="00C70932"/>
    <w:rsid w:val="00C76391"/>
    <w:rsid w:val="00C77025"/>
    <w:rsid w:val="00C84007"/>
    <w:rsid w:val="00C8438F"/>
    <w:rsid w:val="00CD51FB"/>
    <w:rsid w:val="00CF6E0B"/>
    <w:rsid w:val="00D06F26"/>
    <w:rsid w:val="00D121F0"/>
    <w:rsid w:val="00D15376"/>
    <w:rsid w:val="00D33487"/>
    <w:rsid w:val="00D42949"/>
    <w:rsid w:val="00D56845"/>
    <w:rsid w:val="00D72FF9"/>
    <w:rsid w:val="00D75369"/>
    <w:rsid w:val="00D757A1"/>
    <w:rsid w:val="00D846D9"/>
    <w:rsid w:val="00E17A0C"/>
    <w:rsid w:val="00E27BEF"/>
    <w:rsid w:val="00E35D7F"/>
    <w:rsid w:val="00E44080"/>
    <w:rsid w:val="00E46F18"/>
    <w:rsid w:val="00E5158C"/>
    <w:rsid w:val="00E67B66"/>
    <w:rsid w:val="00E8257E"/>
    <w:rsid w:val="00E870EB"/>
    <w:rsid w:val="00EB6DBC"/>
    <w:rsid w:val="00EC5EBA"/>
    <w:rsid w:val="00EC6DEF"/>
    <w:rsid w:val="00ED028B"/>
    <w:rsid w:val="00EE1BB0"/>
    <w:rsid w:val="00F04159"/>
    <w:rsid w:val="00F11DDF"/>
    <w:rsid w:val="00F4441B"/>
    <w:rsid w:val="00F70472"/>
    <w:rsid w:val="00F74D3A"/>
    <w:rsid w:val="00F76A76"/>
    <w:rsid w:val="00FB2479"/>
    <w:rsid w:val="00FD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47304E-3394-4A7A-93E4-3472EFAB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6387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qFormat/>
    <w:rsid w:val="00A6621D"/>
    <w:pPr>
      <w:ind w:left="720"/>
      <w:contextualSpacing/>
    </w:pPr>
    <w:rPr>
      <w:lang w:val="en-GB" w:eastAsia="hu-HU"/>
    </w:rPr>
  </w:style>
  <w:style w:type="character" w:styleId="Hiperhivatkozs">
    <w:name w:val="Hyperlink"/>
    <w:basedOn w:val="Bekezdsalapbettpusa"/>
    <w:rsid w:val="00A6621D"/>
    <w:rPr>
      <w:color w:val="0000FF"/>
      <w:u w:val="single"/>
    </w:rPr>
  </w:style>
  <w:style w:type="paragraph" w:styleId="TJ1">
    <w:name w:val="toc 1"/>
    <w:basedOn w:val="Norml"/>
    <w:next w:val="Norml"/>
    <w:autoRedefine/>
    <w:semiHidden/>
    <w:rsid w:val="00A6621D"/>
    <w:rPr>
      <w:rFonts w:ascii="Bookman Old Style" w:hAnsi="Bookman Old Style"/>
      <w:sz w:val="22"/>
    </w:rPr>
  </w:style>
  <w:style w:type="paragraph" w:styleId="TJ2">
    <w:name w:val="toc 2"/>
    <w:basedOn w:val="Norml"/>
    <w:next w:val="Norml"/>
    <w:autoRedefine/>
    <w:semiHidden/>
    <w:rsid w:val="00A6621D"/>
    <w:pPr>
      <w:ind w:left="240"/>
    </w:pPr>
  </w:style>
  <w:style w:type="paragraph" w:styleId="TJ3">
    <w:name w:val="toc 3"/>
    <w:basedOn w:val="Norml"/>
    <w:next w:val="Norml"/>
    <w:autoRedefine/>
    <w:semiHidden/>
    <w:rsid w:val="00A6621D"/>
    <w:pPr>
      <w:ind w:left="480"/>
    </w:pPr>
  </w:style>
  <w:style w:type="paragraph" w:styleId="Buborkszveg">
    <w:name w:val="Balloon Text"/>
    <w:basedOn w:val="Norml"/>
    <w:link w:val="BuborkszvegChar"/>
    <w:rsid w:val="00431B0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31B03"/>
    <w:rPr>
      <w:rFonts w:ascii="Tahoma" w:hAnsi="Tahoma" w:cs="Tahoma"/>
      <w:sz w:val="16"/>
      <w:szCs w:val="16"/>
      <w:lang w:eastAsia="en-US"/>
    </w:rPr>
  </w:style>
  <w:style w:type="paragraph" w:styleId="Szvegtrzs2">
    <w:name w:val="Body Text 2"/>
    <w:basedOn w:val="Norml"/>
    <w:link w:val="Szvegtrzs2Char"/>
    <w:semiHidden/>
    <w:unhideWhenUsed/>
    <w:rsid w:val="0062166A"/>
    <w:pPr>
      <w:jc w:val="both"/>
    </w:pPr>
    <w:rPr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62166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07F85-CA2A-4713-8BA5-722F1E0A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299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Éves beszámoló</vt:lpstr>
    </vt:vector>
  </TitlesOfParts>
  <Company>Szalkay Belső Ellenőrzési Iroda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Éves beszámoló</dc:title>
  <dc:subject/>
  <dc:creator>Szalkay István</dc:creator>
  <cp:keywords/>
  <dc:description/>
  <cp:lastModifiedBy>KissBrigitta</cp:lastModifiedBy>
  <cp:revision>21</cp:revision>
  <cp:lastPrinted>2016-03-30T09:44:00Z</cp:lastPrinted>
  <dcterms:created xsi:type="dcterms:W3CDTF">2016-03-07T12:58:00Z</dcterms:created>
  <dcterms:modified xsi:type="dcterms:W3CDTF">2017-03-13T14:40:00Z</dcterms:modified>
</cp:coreProperties>
</file>