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E" w:rsidRPr="00661239" w:rsidRDefault="00661239" w:rsidP="00326D8F">
      <w:pPr>
        <w:pStyle w:val="Nincstrkz"/>
        <w:jc w:val="center"/>
        <w:rPr>
          <w:b/>
          <w:szCs w:val="24"/>
          <w:u w:val="single"/>
        </w:rPr>
      </w:pPr>
      <w:r w:rsidRPr="00661239">
        <w:rPr>
          <w:b/>
          <w:szCs w:val="24"/>
          <w:u w:val="single"/>
        </w:rPr>
        <w:t>Előterjesztés a közterület rendeltetésétől eltérő célú használatának általános szabályairól szóló 7/2000. (II. 29.) önkormányzati rendelet módosításáról</w:t>
      </w:r>
    </w:p>
    <w:p w:rsidR="000060EE" w:rsidRPr="00303FA9" w:rsidRDefault="000060EE" w:rsidP="001963BF">
      <w:pPr>
        <w:pStyle w:val="Nincstrkz"/>
        <w:rPr>
          <w:b/>
          <w:sz w:val="16"/>
          <w:szCs w:val="16"/>
        </w:rPr>
      </w:pPr>
    </w:p>
    <w:p w:rsidR="000060EE" w:rsidRPr="00326D8F" w:rsidRDefault="000060EE" w:rsidP="00326D8F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0060EE" w:rsidRDefault="00A47770" w:rsidP="00661239">
      <w:pPr>
        <w:pStyle w:val="Nincstrkz"/>
        <w:ind w:left="851"/>
        <w:jc w:val="both"/>
        <w:rPr>
          <w:szCs w:val="24"/>
        </w:rPr>
      </w:pPr>
      <w:r>
        <w:rPr>
          <w:szCs w:val="24"/>
        </w:rPr>
        <w:t xml:space="preserve">A rendelettervezet elfogadását </w:t>
      </w:r>
      <w:r w:rsidR="00661239" w:rsidRPr="00661239">
        <w:t>azzal a módosítással támogatta, hogy a rendelettervezet 1.§</w:t>
      </w:r>
      <w:proofErr w:type="spellStart"/>
      <w:r w:rsidR="00661239" w:rsidRPr="00661239">
        <w:t>-a</w:t>
      </w:r>
      <w:proofErr w:type="spellEnd"/>
      <w:r w:rsidR="00661239" w:rsidRPr="00661239">
        <w:t xml:space="preserve"> helyébe az alábbi rendelkezés lépjen</w:t>
      </w:r>
      <w:r w:rsidR="00661239" w:rsidRPr="00661239">
        <w:rPr>
          <w:szCs w:val="24"/>
        </w:rPr>
        <w:t>:</w:t>
      </w:r>
    </w:p>
    <w:p w:rsidR="00661239" w:rsidRDefault="00661239" w:rsidP="00303FA9">
      <w:pPr>
        <w:pStyle w:val="Nincstrkz"/>
        <w:ind w:firstLine="851"/>
        <w:rPr>
          <w:szCs w:val="24"/>
        </w:rPr>
      </w:pPr>
    </w:p>
    <w:p w:rsidR="00661239" w:rsidRDefault="00661239" w:rsidP="00661239">
      <w:pPr>
        <w:ind w:left="426"/>
        <w:jc w:val="both"/>
      </w:pPr>
      <w:r>
        <w:t xml:space="preserve">„1.§. </w:t>
      </w:r>
      <w:r w:rsidRPr="00DD6AD9">
        <w:t>A közterület rendeltetésétől eltérő célú használatának általános szabályairól szóló 7/2000. (II.29.) önkormányzati rendelet (a továbbiakban: R.)</w:t>
      </w:r>
      <w:r>
        <w:t xml:space="preserve"> 6. § (1) bekezdése f) ponttal egészül ki:</w:t>
      </w:r>
    </w:p>
    <w:p w:rsidR="00661239" w:rsidRPr="00303FA9" w:rsidRDefault="00661239" w:rsidP="00661239">
      <w:pPr>
        <w:pStyle w:val="Nincstrkz"/>
        <w:ind w:left="851"/>
        <w:rPr>
          <w:b/>
          <w:szCs w:val="24"/>
        </w:rPr>
      </w:pPr>
      <w:r>
        <w:t xml:space="preserve">„f) A bérleti szerződés megkötése megtagadható, amennyiben a pályázónak Kaposvár Megyei Jogú Város Önkormányzata felé bármilyen jogcímen </w:t>
      </w:r>
      <w:r w:rsidRPr="00BB626E">
        <w:rPr>
          <w:b/>
        </w:rPr>
        <w:t>lejárt</w:t>
      </w:r>
      <w:r>
        <w:t xml:space="preserve"> tartozása áll fenn.”</w:t>
      </w:r>
    </w:p>
    <w:p w:rsidR="000060EE" w:rsidRPr="00420133" w:rsidRDefault="000060EE" w:rsidP="00420133">
      <w:pPr>
        <w:pStyle w:val="Nincstrkz"/>
        <w:rPr>
          <w:szCs w:val="24"/>
        </w:rPr>
      </w:pPr>
    </w:p>
    <w:p w:rsidR="000060EE" w:rsidRDefault="000060EE" w:rsidP="001B261F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661239" w:rsidRDefault="00661239" w:rsidP="00661239">
      <w:pPr>
        <w:pStyle w:val="Nincstrkz"/>
        <w:ind w:left="851"/>
        <w:jc w:val="both"/>
        <w:rPr>
          <w:szCs w:val="24"/>
        </w:rPr>
      </w:pPr>
      <w:r>
        <w:rPr>
          <w:szCs w:val="24"/>
        </w:rPr>
        <w:t xml:space="preserve">A rendelettervezet elfogadását </w:t>
      </w:r>
      <w:r w:rsidRPr="00661239">
        <w:t>azzal a módosítással támogatta, hogy a rendelettervezet 1.§</w:t>
      </w:r>
      <w:proofErr w:type="spellStart"/>
      <w:r w:rsidRPr="00661239">
        <w:t>-a</w:t>
      </w:r>
      <w:proofErr w:type="spellEnd"/>
      <w:r w:rsidRPr="00661239">
        <w:t xml:space="preserve"> helyébe az alábbi rendelkezés lépjen</w:t>
      </w:r>
      <w:r w:rsidRPr="00661239">
        <w:rPr>
          <w:szCs w:val="24"/>
        </w:rPr>
        <w:t>:</w:t>
      </w:r>
    </w:p>
    <w:p w:rsidR="00661239" w:rsidRDefault="00661239" w:rsidP="00661239">
      <w:pPr>
        <w:pStyle w:val="Nincstrkz"/>
        <w:ind w:firstLine="851"/>
        <w:rPr>
          <w:szCs w:val="24"/>
        </w:rPr>
      </w:pPr>
    </w:p>
    <w:p w:rsidR="00661239" w:rsidRDefault="00661239" w:rsidP="00661239">
      <w:pPr>
        <w:ind w:left="426"/>
        <w:jc w:val="both"/>
      </w:pPr>
      <w:r>
        <w:t xml:space="preserve">„1.§. </w:t>
      </w:r>
      <w:r w:rsidRPr="00DD6AD9">
        <w:t>A közterület rendeltetésétől eltérő célú használatának általános szabályairól szóló 7/2000. (II.29.) önkormányzati rendelet (a továbbiakban: R.)</w:t>
      </w:r>
      <w:r>
        <w:t xml:space="preserve"> 6. § (1) bekezdése f) ponttal egészül ki:</w:t>
      </w:r>
    </w:p>
    <w:p w:rsidR="00B6159C" w:rsidRDefault="00661239" w:rsidP="00661239">
      <w:pPr>
        <w:pStyle w:val="Nincstrkz"/>
        <w:ind w:left="851"/>
        <w:rPr>
          <w:szCs w:val="24"/>
        </w:rPr>
      </w:pPr>
      <w:r>
        <w:t xml:space="preserve">„f) A bérleti szerződés megkötése megtagadható, amennyiben a pályázónak Kaposvár Megyei Jogú Város Önkormányzata felé bármilyen jogcímen </w:t>
      </w:r>
      <w:r w:rsidRPr="00BB626E">
        <w:rPr>
          <w:b/>
        </w:rPr>
        <w:t>lejárt</w:t>
      </w:r>
      <w:r>
        <w:t xml:space="preserve"> tartozása áll fenn.”</w:t>
      </w:r>
    </w:p>
    <w:p w:rsidR="00A47770" w:rsidRDefault="00A47770" w:rsidP="00B6159C">
      <w:pPr>
        <w:pStyle w:val="Nincstrkz"/>
        <w:ind w:firstLine="851"/>
        <w:rPr>
          <w:szCs w:val="24"/>
        </w:rPr>
      </w:pPr>
      <w:bookmarkStart w:id="0" w:name="_GoBack"/>
      <w:bookmarkEnd w:id="0"/>
    </w:p>
    <w:sectPr w:rsidR="00A47770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0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08C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384B6-4960-4B99-9A0F-7E7A8652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2016-06-03T09:49:00Z</dcterms:created>
  <dcterms:modified xsi:type="dcterms:W3CDTF">2016-06-03T09:49:00Z</dcterms:modified>
</cp:coreProperties>
</file>