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BB" w:rsidRDefault="008E0BBB" w:rsidP="008E0BBB">
      <w:pPr>
        <w:spacing w:after="200" w:line="276" w:lineRule="auto"/>
        <w:rPr>
          <w:b/>
        </w:rPr>
      </w:pPr>
      <w:r w:rsidRPr="00493784">
        <w:rPr>
          <w:b/>
        </w:rPr>
        <w:t>TELEPÜLÉSKÉPI VÉLEMÉNYEZÉSI ELJÁRÁS</w:t>
      </w:r>
    </w:p>
    <w:p w:rsidR="008E0BBB" w:rsidRPr="00493784" w:rsidRDefault="008E0BBB" w:rsidP="008E0BBB">
      <w:pPr>
        <w:spacing w:after="200" w:line="360" w:lineRule="auto"/>
        <w:rPr>
          <w:b/>
        </w:rPr>
      </w:pPr>
    </w:p>
    <w:p w:rsidR="000879CC" w:rsidRDefault="000879CC" w:rsidP="000879CC">
      <w:pPr>
        <w:spacing w:before="120" w:after="120" w:line="276" w:lineRule="auto"/>
        <w:jc w:val="both"/>
      </w:pPr>
      <w:r>
        <w:t xml:space="preserve">1. Kaposvár Megyei Jogú Város Önkormányzatának 49/2017. (XII. 13.) önkormányzati rendelete (továbbiakban </w:t>
      </w:r>
      <w:proofErr w:type="spellStart"/>
      <w:r>
        <w:t>Ör</w:t>
      </w:r>
      <w:proofErr w:type="spellEnd"/>
      <w:r>
        <w:t xml:space="preserve">.) rendelkezik Kaposvár Megyei Jogú Város településképi védelméről. </w:t>
      </w:r>
    </w:p>
    <w:p w:rsidR="000879CC" w:rsidRDefault="000879CC" w:rsidP="000879CC">
      <w:pPr>
        <w:spacing w:before="120" w:after="120" w:line="276" w:lineRule="auto"/>
        <w:jc w:val="both"/>
      </w:pPr>
      <w:r>
        <w:t xml:space="preserve">2. Ennek értelmében – és az egyéb vonatkozó jogszabályok értelmében – egyes hatósági engedélyhez illetve egyszerű bejelentéshez kötött tevékenységek tekintetében településképi véleményezési eljárást kell lefolytatni az </w:t>
      </w:r>
      <w:proofErr w:type="spellStart"/>
      <w:r>
        <w:t>Ör</w:t>
      </w:r>
      <w:proofErr w:type="spellEnd"/>
      <w:r>
        <w:t>. 37.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 8. melléklet 1. fejezetében meghatározott eljárásokat megelőzően. </w:t>
      </w:r>
    </w:p>
    <w:p w:rsidR="000879CC" w:rsidRDefault="000879CC" w:rsidP="000879CC">
      <w:pPr>
        <w:spacing w:before="120" w:after="120" w:line="276" w:lineRule="auto"/>
        <w:jc w:val="both"/>
      </w:pPr>
      <w:r>
        <w:t xml:space="preserve">3. A településképi véleményezési eljárás illetékmentes. </w:t>
      </w:r>
    </w:p>
    <w:p w:rsidR="000879CC" w:rsidRDefault="000879CC" w:rsidP="000879CC">
      <w:pPr>
        <w:spacing w:before="120" w:after="120" w:line="276" w:lineRule="auto"/>
        <w:jc w:val="both"/>
      </w:pPr>
      <w:r>
        <w:t xml:space="preserve">4. A polgármester településképi véleményezési eljárás keretében hozott településképi véleménye az </w:t>
      </w:r>
      <w:proofErr w:type="spellStart"/>
      <w:r>
        <w:t>Ör</w:t>
      </w:r>
      <w:proofErr w:type="spellEnd"/>
      <w:r>
        <w:t>. 8. mellékletének 1. fejezetében meghatározott esetekben a Helyi Építészeti és Műszaki Tervtanács, a Tervtanács akadályoztatása esetén a ter</w:t>
      </w:r>
      <w:bookmarkStart w:id="0" w:name="_GoBack"/>
      <w:bookmarkEnd w:id="0"/>
      <w:r>
        <w:t xml:space="preserve">vtanács elnökének szakmai álláspontján alapul. </w:t>
      </w:r>
    </w:p>
    <w:p w:rsidR="000879CC" w:rsidRDefault="000879CC" w:rsidP="000879CC">
      <w:pPr>
        <w:spacing w:before="120" w:after="120" w:line="276" w:lineRule="auto"/>
        <w:jc w:val="both"/>
      </w:pPr>
      <w:r>
        <w:t xml:space="preserve">5. A településképi véleményezési eljárást az engedélyezési eljárást megelőzően kell lefolytatni. Az eljárás lefolytatásához a kérelmező kérelmét a Tervtanácsi véleménnyel együtt az ÉTDR rendszerbe tölti fel. </w:t>
      </w:r>
    </w:p>
    <w:p w:rsidR="000879CC" w:rsidRDefault="000879CC" w:rsidP="000879CC">
      <w:pPr>
        <w:spacing w:before="120" w:after="120" w:line="276" w:lineRule="auto"/>
        <w:jc w:val="both"/>
      </w:pPr>
      <w:r>
        <w:t xml:space="preserve">6. A polgármester a véleményében engedélyezésre vagy tudomásulvételre – előírások meghatározásával vagy előírás nélkül – javasolja a tervezett építési tevékenységet, vagy </w:t>
      </w:r>
      <w:proofErr w:type="gramStart"/>
      <w:r>
        <w:t>engedélyezésre</w:t>
      </w:r>
      <w:proofErr w:type="gramEnd"/>
      <w:r>
        <w:t xml:space="preserve"> vagy tudomásulvételre nem javasolja, ha a kérelem vagy mellékletei nem felelnek meg a jogszabályi előírásoknak, vagy a tervezett építési tevékenység nem felel meg a településképi illeszkedés követelményeinek.</w:t>
      </w:r>
    </w:p>
    <w:p w:rsidR="000879CC" w:rsidRDefault="000879CC" w:rsidP="000879CC">
      <w:pPr>
        <w:spacing w:before="120" w:after="120" w:line="276" w:lineRule="auto"/>
        <w:jc w:val="both"/>
      </w:pPr>
      <w:r>
        <w:t>7. A polgármester a településképi véleményét a beterjesztéstől számított 15 napon belül megküldi az építtetőnek vagy a kérelmezőnek.</w:t>
      </w:r>
    </w:p>
    <w:p w:rsidR="00EB729B" w:rsidRDefault="000879CC" w:rsidP="000879CC">
      <w:pPr>
        <w:spacing w:before="120" w:after="120" w:line="276" w:lineRule="auto"/>
        <w:jc w:val="both"/>
      </w:pPr>
      <w:r>
        <w:t>8. A településképi vélemény ellen a közléstől számított 15 napon belül kifogásnak van helye.</w:t>
      </w:r>
    </w:p>
    <w:sectPr w:rsidR="00E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BB"/>
    <w:rsid w:val="000879CC"/>
    <w:rsid w:val="008E0BBB"/>
    <w:rsid w:val="00E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5FDE-78A9-431B-A63D-BEA0C45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 kph</dc:creator>
  <cp:keywords/>
  <dc:description/>
  <cp:lastModifiedBy>vargaviktoria</cp:lastModifiedBy>
  <cp:revision>2</cp:revision>
  <dcterms:created xsi:type="dcterms:W3CDTF">2025-03-24T08:02:00Z</dcterms:created>
  <dcterms:modified xsi:type="dcterms:W3CDTF">2025-03-24T08:02:00Z</dcterms:modified>
</cp:coreProperties>
</file>