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0A" w:rsidRDefault="004217B9" w:rsidP="008B3F61">
      <w:pPr>
        <w:pStyle w:val="Cmsor3"/>
        <w:spacing w:line="360" w:lineRule="auto"/>
        <w:rPr>
          <w:sz w:val="22"/>
          <w:szCs w:val="22"/>
        </w:rPr>
      </w:pPr>
      <w:r>
        <w:rPr>
          <w:noProof/>
        </w:rPr>
        <w:drawing>
          <wp:anchor distT="0" distB="0" distL="114300" distR="114300" simplePos="0" relativeHeight="251659264" behindDoc="1" locked="0" layoutInCell="1" allowOverlap="1" wp14:anchorId="6EBE98C7" wp14:editId="20F804E1">
            <wp:simplePos x="0" y="0"/>
            <wp:positionH relativeFrom="page">
              <wp:posOffset>125709</wp:posOffset>
            </wp:positionH>
            <wp:positionV relativeFrom="paragraph">
              <wp:posOffset>-688079</wp:posOffset>
            </wp:positionV>
            <wp:extent cx="7311376" cy="1700965"/>
            <wp:effectExtent l="0" t="0" r="4445"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gyző 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1376" cy="1700965"/>
                    </a:xfrm>
                    <a:prstGeom prst="rect">
                      <a:avLst/>
                    </a:prstGeom>
                  </pic:spPr>
                </pic:pic>
              </a:graphicData>
            </a:graphic>
            <wp14:sizeRelH relativeFrom="page">
              <wp14:pctWidth>0</wp14:pctWidth>
            </wp14:sizeRelH>
            <wp14:sizeRelV relativeFrom="page">
              <wp14:pctHeight>0</wp14:pctHeight>
            </wp14:sizeRelV>
          </wp:anchor>
        </w:drawing>
      </w:r>
    </w:p>
    <w:p w:rsidR="0064230A" w:rsidRDefault="0064230A" w:rsidP="008B3F61">
      <w:pPr>
        <w:pStyle w:val="Cmsor3"/>
        <w:spacing w:line="360" w:lineRule="auto"/>
        <w:rPr>
          <w:sz w:val="22"/>
          <w:szCs w:val="22"/>
        </w:rPr>
      </w:pPr>
    </w:p>
    <w:p w:rsidR="0064230A" w:rsidRDefault="0064230A" w:rsidP="008B3F61">
      <w:pPr>
        <w:pStyle w:val="Cmsor3"/>
        <w:spacing w:line="360" w:lineRule="auto"/>
        <w:rPr>
          <w:sz w:val="22"/>
          <w:szCs w:val="22"/>
        </w:rPr>
      </w:pPr>
    </w:p>
    <w:p w:rsidR="00637D6D" w:rsidRDefault="00637D6D" w:rsidP="009F0D72">
      <w:pPr>
        <w:spacing w:line="360" w:lineRule="auto"/>
        <w:rPr>
          <w:b/>
          <w:sz w:val="22"/>
          <w:szCs w:val="22"/>
        </w:rPr>
      </w:pPr>
    </w:p>
    <w:p w:rsidR="0064114C" w:rsidRPr="0064114C" w:rsidRDefault="0064114C" w:rsidP="0064114C">
      <w:pPr>
        <w:pStyle w:val="Cm"/>
        <w:rPr>
          <w:sz w:val="32"/>
          <w:szCs w:val="32"/>
        </w:rPr>
      </w:pPr>
      <w:r w:rsidRPr="0064114C">
        <w:rPr>
          <w:sz w:val="32"/>
          <w:szCs w:val="32"/>
        </w:rPr>
        <w:t>Hatósági bizonyítvány kiadása iránti kérelem</w:t>
      </w:r>
    </w:p>
    <w:p w:rsidR="0064114C" w:rsidRDefault="0064114C" w:rsidP="0064114C">
      <w:pPr>
        <w:jc w:val="both"/>
        <w:rPr>
          <w:sz w:val="24"/>
        </w:rPr>
      </w:pPr>
    </w:p>
    <w:p w:rsidR="00465404" w:rsidRPr="00465404" w:rsidRDefault="0064114C" w:rsidP="0064114C">
      <w:pPr>
        <w:jc w:val="both"/>
        <w:rPr>
          <w:b/>
          <w:sz w:val="24"/>
        </w:rPr>
      </w:pPr>
      <w:r w:rsidRPr="00465404">
        <w:rPr>
          <w:b/>
          <w:sz w:val="24"/>
        </w:rPr>
        <w:t xml:space="preserve">Alulírott </w:t>
      </w:r>
      <w:r w:rsidRPr="00465404">
        <w:rPr>
          <w:b/>
          <w:sz w:val="24"/>
        </w:rPr>
        <w:tab/>
      </w:r>
    </w:p>
    <w:p w:rsidR="00465404" w:rsidRDefault="00465404" w:rsidP="0064114C">
      <w:pPr>
        <w:jc w:val="both"/>
        <w:rPr>
          <w:sz w:val="24"/>
        </w:rPr>
      </w:pPr>
    </w:p>
    <w:p w:rsidR="0064114C" w:rsidRDefault="00465404" w:rsidP="00465404">
      <w:pPr>
        <w:spacing w:line="360" w:lineRule="auto"/>
        <w:jc w:val="both"/>
        <w:rPr>
          <w:sz w:val="24"/>
        </w:rPr>
      </w:pPr>
      <w:r>
        <w:rPr>
          <w:sz w:val="24"/>
        </w:rPr>
        <w:t>Név</w:t>
      </w:r>
      <w:proofErr w:type="gramStart"/>
      <w:r>
        <w:rPr>
          <w:sz w:val="24"/>
        </w:rPr>
        <w:t>:…………………</w:t>
      </w:r>
      <w:r w:rsidR="0064114C">
        <w:rPr>
          <w:sz w:val="24"/>
        </w:rPr>
        <w:t>……</w:t>
      </w:r>
      <w:r>
        <w:rPr>
          <w:sz w:val="24"/>
        </w:rPr>
        <w:t>………………….</w:t>
      </w:r>
      <w:r w:rsidR="0064114C">
        <w:rPr>
          <w:sz w:val="24"/>
        </w:rPr>
        <w:t>…………………………………...….………..</w:t>
      </w:r>
      <w:proofErr w:type="gramEnd"/>
      <w:r w:rsidR="0064114C">
        <w:rPr>
          <w:sz w:val="24"/>
        </w:rPr>
        <w:t xml:space="preserve"> </w:t>
      </w:r>
    </w:p>
    <w:p w:rsidR="0064114C" w:rsidRDefault="00465404" w:rsidP="00465404">
      <w:pPr>
        <w:spacing w:line="360" w:lineRule="auto"/>
        <w:jc w:val="both"/>
        <w:rPr>
          <w:sz w:val="24"/>
        </w:rPr>
      </w:pPr>
      <w:r>
        <w:rPr>
          <w:sz w:val="24"/>
        </w:rPr>
        <w:t>Születési hely, idő</w:t>
      </w:r>
      <w:proofErr w:type="gramStart"/>
      <w:r w:rsidR="0064114C">
        <w:rPr>
          <w:sz w:val="24"/>
        </w:rPr>
        <w:t>…………</w:t>
      </w:r>
      <w:r>
        <w:rPr>
          <w:sz w:val="24"/>
        </w:rPr>
        <w:t>……………………..</w:t>
      </w:r>
      <w:r w:rsidR="0064114C">
        <w:rPr>
          <w:sz w:val="24"/>
        </w:rPr>
        <w:t>…………………………………………..</w:t>
      </w:r>
      <w:proofErr w:type="gramEnd"/>
      <w:r w:rsidR="0064114C">
        <w:rPr>
          <w:sz w:val="24"/>
        </w:rPr>
        <w:t xml:space="preserve">                </w:t>
      </w:r>
    </w:p>
    <w:p w:rsidR="00465404" w:rsidRDefault="00465404" w:rsidP="00465404">
      <w:pPr>
        <w:spacing w:line="360" w:lineRule="auto"/>
        <w:jc w:val="both"/>
        <w:rPr>
          <w:sz w:val="24"/>
        </w:rPr>
      </w:pPr>
      <w:r>
        <w:rPr>
          <w:sz w:val="24"/>
        </w:rPr>
        <w:t>Anyja neve</w:t>
      </w:r>
      <w:proofErr w:type="gramStart"/>
      <w:r>
        <w:rPr>
          <w:sz w:val="24"/>
        </w:rPr>
        <w:t>:</w:t>
      </w:r>
      <w:r w:rsidR="0064114C">
        <w:rPr>
          <w:sz w:val="24"/>
        </w:rPr>
        <w:t>…………………</w:t>
      </w:r>
      <w:r>
        <w:rPr>
          <w:sz w:val="24"/>
        </w:rPr>
        <w:t>……………………………</w:t>
      </w:r>
      <w:r w:rsidR="0064114C">
        <w:rPr>
          <w:sz w:val="24"/>
        </w:rPr>
        <w:t>……………………………………</w:t>
      </w:r>
      <w:proofErr w:type="gramEnd"/>
    </w:p>
    <w:p w:rsidR="00465404" w:rsidRDefault="00465404" w:rsidP="00465404">
      <w:pPr>
        <w:spacing w:line="360" w:lineRule="auto"/>
        <w:jc w:val="both"/>
        <w:rPr>
          <w:sz w:val="24"/>
        </w:rPr>
      </w:pPr>
      <w:r>
        <w:rPr>
          <w:sz w:val="24"/>
        </w:rPr>
        <w:t>Lakcíme</w:t>
      </w:r>
      <w:proofErr w:type="gramStart"/>
      <w:r>
        <w:rPr>
          <w:sz w:val="24"/>
        </w:rPr>
        <w:t>:………………………………………………………………………………………..</w:t>
      </w:r>
      <w:proofErr w:type="gramEnd"/>
    </w:p>
    <w:p w:rsidR="00465404" w:rsidRDefault="00465404" w:rsidP="00465404">
      <w:pPr>
        <w:spacing w:line="360" w:lineRule="auto"/>
        <w:jc w:val="both"/>
        <w:rPr>
          <w:sz w:val="24"/>
        </w:rPr>
      </w:pPr>
      <w:r>
        <w:rPr>
          <w:sz w:val="24"/>
        </w:rPr>
        <w:t>Elérhetősége</w:t>
      </w:r>
      <w:proofErr w:type="gramStart"/>
      <w:r>
        <w:rPr>
          <w:sz w:val="24"/>
        </w:rPr>
        <w:t>:……………………………………………………………………………………</w:t>
      </w:r>
      <w:proofErr w:type="gramEnd"/>
    </w:p>
    <w:p w:rsidR="00465404" w:rsidRDefault="00465404" w:rsidP="00465404">
      <w:pPr>
        <w:spacing w:line="360" w:lineRule="auto"/>
        <w:jc w:val="both"/>
        <w:rPr>
          <w:sz w:val="24"/>
        </w:rPr>
      </w:pPr>
      <w:r>
        <w:rPr>
          <w:sz w:val="24"/>
        </w:rPr>
        <w:t>Ügyfélkapu</w:t>
      </w:r>
      <w:proofErr w:type="gramStart"/>
      <w:r>
        <w:rPr>
          <w:sz w:val="24"/>
        </w:rPr>
        <w:t>:…………………………………………………………………………………….</w:t>
      </w:r>
      <w:proofErr w:type="gramEnd"/>
    </w:p>
    <w:p w:rsidR="00465404" w:rsidRDefault="00465404" w:rsidP="0064114C">
      <w:pPr>
        <w:jc w:val="both"/>
        <w:rPr>
          <w:sz w:val="24"/>
        </w:rPr>
      </w:pPr>
    </w:p>
    <w:p w:rsidR="00637D6D" w:rsidRDefault="00465404" w:rsidP="00465404">
      <w:pPr>
        <w:spacing w:line="360" w:lineRule="auto"/>
        <w:jc w:val="both"/>
        <w:rPr>
          <w:sz w:val="24"/>
        </w:rPr>
      </w:pPr>
      <w:proofErr w:type="gramStart"/>
      <w:r w:rsidRPr="00465404">
        <w:rPr>
          <w:b/>
          <w:sz w:val="24"/>
          <w:u w:val="single"/>
        </w:rPr>
        <w:t>büntetőjogi</w:t>
      </w:r>
      <w:proofErr w:type="gramEnd"/>
      <w:r w:rsidRPr="00465404">
        <w:rPr>
          <w:b/>
          <w:sz w:val="24"/>
          <w:u w:val="single"/>
        </w:rPr>
        <w:t xml:space="preserve"> felelősségem </w:t>
      </w:r>
      <w:r w:rsidRPr="00465404">
        <w:rPr>
          <w:sz w:val="24"/>
        </w:rPr>
        <w:t xml:space="preserve">tudatában nyilatkozom, hogy a kérelmezett ingatlan: </w:t>
      </w:r>
    </w:p>
    <w:p w:rsidR="00465404" w:rsidRPr="00637D6D" w:rsidRDefault="00465404" w:rsidP="00465404">
      <w:pPr>
        <w:spacing w:line="360" w:lineRule="auto"/>
        <w:jc w:val="both"/>
        <w:rPr>
          <w:b/>
          <w:sz w:val="24"/>
        </w:rPr>
      </w:pPr>
      <w:r w:rsidRPr="00637D6D">
        <w:rPr>
          <w:b/>
          <w:sz w:val="24"/>
        </w:rPr>
        <w:t>Ingatlan címe</w:t>
      </w:r>
      <w:proofErr w:type="gramStart"/>
      <w:r w:rsidRPr="00637D6D">
        <w:rPr>
          <w:b/>
          <w:sz w:val="24"/>
        </w:rPr>
        <w:t>:…………………………………………………………………………………..</w:t>
      </w:r>
      <w:proofErr w:type="gramEnd"/>
    </w:p>
    <w:p w:rsidR="00465404" w:rsidRPr="00465404" w:rsidRDefault="00465404" w:rsidP="00157D7E">
      <w:pPr>
        <w:numPr>
          <w:ilvl w:val="0"/>
          <w:numId w:val="12"/>
        </w:numPr>
        <w:spacing w:line="360" w:lineRule="auto"/>
        <w:ind w:left="284"/>
        <w:jc w:val="both"/>
        <w:rPr>
          <w:b/>
          <w:sz w:val="24"/>
        </w:rPr>
      </w:pPr>
      <w:r w:rsidRPr="00465404">
        <w:rPr>
          <w:b/>
          <w:sz w:val="24"/>
        </w:rPr>
        <w:t>a társasháznak, lakásszövetkezetnek nem minősülő ingatlanon található,</w:t>
      </w:r>
    </w:p>
    <w:p w:rsidR="00637D6D" w:rsidRDefault="00465404" w:rsidP="00157D7E">
      <w:pPr>
        <w:numPr>
          <w:ilvl w:val="0"/>
          <w:numId w:val="12"/>
        </w:numPr>
        <w:spacing w:line="360" w:lineRule="auto"/>
        <w:ind w:left="284"/>
        <w:jc w:val="both"/>
        <w:rPr>
          <w:b/>
          <w:sz w:val="24"/>
        </w:rPr>
      </w:pPr>
      <w:r w:rsidRPr="00465404">
        <w:rPr>
          <w:b/>
          <w:sz w:val="24"/>
        </w:rPr>
        <w:t xml:space="preserve">az ingatlanon belül </w:t>
      </w:r>
      <w:r w:rsidR="00157D7E">
        <w:rPr>
          <w:b/>
          <w:sz w:val="24"/>
        </w:rPr>
        <w:t xml:space="preserve">önálló </w:t>
      </w:r>
      <w:r w:rsidRPr="00465404">
        <w:rPr>
          <w:b/>
          <w:sz w:val="24"/>
        </w:rPr>
        <w:t>lakás</w:t>
      </w:r>
      <w:r w:rsidR="00157D7E">
        <w:rPr>
          <w:b/>
          <w:sz w:val="24"/>
        </w:rPr>
        <w:t xml:space="preserve"> rendeltetési egység</w:t>
      </w:r>
      <w:r w:rsidRPr="00465404">
        <w:rPr>
          <w:b/>
          <w:sz w:val="24"/>
        </w:rPr>
        <w:t xml:space="preserve"> száma</w:t>
      </w:r>
      <w:proofErr w:type="gramStart"/>
      <w:r w:rsidRPr="00465404">
        <w:rPr>
          <w:b/>
          <w:sz w:val="24"/>
        </w:rPr>
        <w:t>:…………………………….</w:t>
      </w:r>
      <w:proofErr w:type="gramEnd"/>
    </w:p>
    <w:p w:rsidR="00637D6D" w:rsidRPr="00637D6D" w:rsidRDefault="00637D6D" w:rsidP="00637D6D">
      <w:pPr>
        <w:spacing w:line="360" w:lineRule="auto"/>
        <w:jc w:val="both"/>
        <w:rPr>
          <w:b/>
          <w:sz w:val="24"/>
        </w:rPr>
      </w:pPr>
    </w:p>
    <w:p w:rsidR="00465404" w:rsidRPr="00465404" w:rsidRDefault="00465404" w:rsidP="00465404">
      <w:pPr>
        <w:spacing w:line="360" w:lineRule="auto"/>
        <w:jc w:val="both"/>
        <w:rPr>
          <w:b/>
          <w:sz w:val="24"/>
        </w:rPr>
      </w:pPr>
      <w:r w:rsidRPr="00465404">
        <w:rPr>
          <w:b/>
          <w:sz w:val="24"/>
        </w:rPr>
        <w:t>A</w:t>
      </w:r>
      <w:r w:rsidR="0064114C" w:rsidRPr="00465404">
        <w:rPr>
          <w:b/>
          <w:sz w:val="24"/>
        </w:rPr>
        <w:t>zzal a kéréssel fordulok</w:t>
      </w:r>
      <w:r w:rsidRPr="00465404">
        <w:rPr>
          <w:b/>
          <w:sz w:val="24"/>
        </w:rPr>
        <w:t xml:space="preserve"> Kaposvár Megyei Jogú Város Jegyzőjéhez, hogy </w:t>
      </w:r>
    </w:p>
    <w:p w:rsidR="00465404" w:rsidRDefault="00465404" w:rsidP="00465404">
      <w:pPr>
        <w:spacing w:line="360" w:lineRule="auto"/>
        <w:jc w:val="both"/>
        <w:rPr>
          <w:sz w:val="24"/>
        </w:rPr>
      </w:pPr>
      <w:r>
        <w:rPr>
          <w:sz w:val="24"/>
        </w:rPr>
        <w:t>(</w:t>
      </w:r>
      <w:r w:rsidR="0099306F">
        <w:rPr>
          <w:sz w:val="24"/>
        </w:rPr>
        <w:t>szolgáltató</w:t>
      </w:r>
      <w:r>
        <w:rPr>
          <w:sz w:val="24"/>
        </w:rPr>
        <w:t xml:space="preserve"> neve, címe ahol a Kérelmező a hatósági bizonyítványt felhasználja)</w:t>
      </w:r>
    </w:p>
    <w:p w:rsidR="00465404" w:rsidRDefault="00465404" w:rsidP="00465404">
      <w:pPr>
        <w:spacing w:line="360" w:lineRule="auto"/>
        <w:jc w:val="both"/>
        <w:rPr>
          <w:sz w:val="24"/>
        </w:rPr>
      </w:pPr>
      <w:r>
        <w:rPr>
          <w:sz w:val="24"/>
        </w:rPr>
        <w:t>………………………………………………………………………………………………………………………………………………………………………………………………………………………………………………………………………………………………………</w:t>
      </w:r>
    </w:p>
    <w:p w:rsidR="00637D6D" w:rsidRPr="00637D6D" w:rsidRDefault="00465404" w:rsidP="00637D6D">
      <w:pPr>
        <w:spacing w:line="360" w:lineRule="auto"/>
        <w:jc w:val="both"/>
        <w:rPr>
          <w:b/>
          <w:sz w:val="24"/>
        </w:rPr>
      </w:pPr>
      <w:proofErr w:type="gramStart"/>
      <w:r>
        <w:rPr>
          <w:b/>
          <w:sz w:val="24"/>
        </w:rPr>
        <w:t>előtt</w:t>
      </w:r>
      <w:proofErr w:type="gramEnd"/>
      <w:r>
        <w:rPr>
          <w:b/>
          <w:sz w:val="24"/>
        </w:rPr>
        <w:t xml:space="preserve"> történő bemutatásra részemre hatósági bizonyítványt állítson ki, hogy kérelmezett ingatlanon található rendeltetési egységek száma:…………………….</w:t>
      </w:r>
    </w:p>
    <w:p w:rsidR="0064114C" w:rsidRDefault="0064114C" w:rsidP="00637D6D">
      <w:pPr>
        <w:pStyle w:val="Szvegtrzs"/>
        <w:spacing w:line="360" w:lineRule="auto"/>
      </w:pPr>
      <w:r>
        <w:t>A bizonyítványban tanúsíttatni kívánt tények valódiságát a</w:t>
      </w:r>
      <w:r w:rsidR="00637D6D">
        <w:t xml:space="preserve">z alábbi személyekkel, mint tanúkkal </w:t>
      </w:r>
      <w:r>
        <w:t>kívánom a hatóság előtt igazolni:</w:t>
      </w:r>
    </w:p>
    <w:p w:rsidR="0064114C" w:rsidRDefault="0064114C" w:rsidP="0064114C">
      <w:pPr>
        <w:pStyle w:val="Szvegtrz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64114C" w:rsidTr="009F6638">
        <w:tc>
          <w:tcPr>
            <w:tcW w:w="4606" w:type="dxa"/>
          </w:tcPr>
          <w:p w:rsidR="0064114C" w:rsidRDefault="00637D6D" w:rsidP="00637D6D">
            <w:pPr>
              <w:pStyle w:val="Szvegtrzs"/>
            </w:pPr>
            <w:proofErr w:type="gramStart"/>
            <w:r>
              <w:t>N</w:t>
            </w:r>
            <w:r w:rsidR="0064114C">
              <w:t>év :</w:t>
            </w:r>
            <w:proofErr w:type="gramEnd"/>
          </w:p>
        </w:tc>
        <w:tc>
          <w:tcPr>
            <w:tcW w:w="4606" w:type="dxa"/>
          </w:tcPr>
          <w:p w:rsidR="0064114C" w:rsidRDefault="00637D6D" w:rsidP="00637D6D">
            <w:pPr>
              <w:pStyle w:val="Szvegtrzs"/>
            </w:pPr>
            <w:proofErr w:type="gramStart"/>
            <w:r>
              <w:t>N</w:t>
            </w:r>
            <w:r w:rsidR="0064114C">
              <w:t>év :</w:t>
            </w:r>
            <w:proofErr w:type="gramEnd"/>
          </w:p>
        </w:tc>
      </w:tr>
      <w:tr w:rsidR="0064114C" w:rsidTr="009F6638">
        <w:tc>
          <w:tcPr>
            <w:tcW w:w="4606" w:type="dxa"/>
          </w:tcPr>
          <w:p w:rsidR="0064114C" w:rsidRDefault="00637D6D" w:rsidP="00637D6D">
            <w:pPr>
              <w:pStyle w:val="Szvegtrzs"/>
            </w:pPr>
            <w:proofErr w:type="gramStart"/>
            <w:r>
              <w:t>L</w:t>
            </w:r>
            <w:r w:rsidR="0064114C">
              <w:t>akcím :</w:t>
            </w:r>
            <w:proofErr w:type="gramEnd"/>
          </w:p>
        </w:tc>
        <w:tc>
          <w:tcPr>
            <w:tcW w:w="4606" w:type="dxa"/>
          </w:tcPr>
          <w:p w:rsidR="0064114C" w:rsidRDefault="00637D6D" w:rsidP="00637D6D">
            <w:pPr>
              <w:pStyle w:val="Szvegtrzs"/>
            </w:pPr>
            <w:proofErr w:type="gramStart"/>
            <w:r>
              <w:t>L</w:t>
            </w:r>
            <w:r w:rsidR="0064114C">
              <w:t>akcím :</w:t>
            </w:r>
            <w:proofErr w:type="gramEnd"/>
          </w:p>
        </w:tc>
      </w:tr>
      <w:tr w:rsidR="00637D6D" w:rsidTr="009F6638">
        <w:tc>
          <w:tcPr>
            <w:tcW w:w="4606" w:type="dxa"/>
          </w:tcPr>
          <w:p w:rsidR="00637D6D" w:rsidRDefault="00637D6D" w:rsidP="00637D6D">
            <w:pPr>
              <w:pStyle w:val="Szvegtrzs"/>
            </w:pPr>
            <w:r>
              <w:t>SZIG száma:</w:t>
            </w:r>
          </w:p>
        </w:tc>
        <w:tc>
          <w:tcPr>
            <w:tcW w:w="4606" w:type="dxa"/>
          </w:tcPr>
          <w:p w:rsidR="00637D6D" w:rsidRDefault="00637D6D" w:rsidP="00637D6D">
            <w:pPr>
              <w:pStyle w:val="Szvegtrzs"/>
            </w:pPr>
            <w:r>
              <w:t>SZIG száma:</w:t>
            </w:r>
          </w:p>
        </w:tc>
      </w:tr>
      <w:tr w:rsidR="00637D6D" w:rsidTr="009F6638">
        <w:tc>
          <w:tcPr>
            <w:tcW w:w="4606" w:type="dxa"/>
          </w:tcPr>
          <w:p w:rsidR="00637D6D" w:rsidRDefault="00637D6D" w:rsidP="00637D6D">
            <w:pPr>
              <w:pStyle w:val="Szvegtrzs"/>
            </w:pPr>
            <w:r>
              <w:t>Aláírás:</w:t>
            </w:r>
          </w:p>
        </w:tc>
        <w:tc>
          <w:tcPr>
            <w:tcW w:w="4606" w:type="dxa"/>
          </w:tcPr>
          <w:p w:rsidR="00637D6D" w:rsidRDefault="00637D6D" w:rsidP="00637D6D">
            <w:pPr>
              <w:pStyle w:val="Szvegtrzs"/>
            </w:pPr>
            <w:r>
              <w:t>Aláírás:</w:t>
            </w:r>
          </w:p>
        </w:tc>
      </w:tr>
    </w:tbl>
    <w:p w:rsidR="0064114C" w:rsidRDefault="0064114C" w:rsidP="0064114C">
      <w:pPr>
        <w:pStyle w:val="Szvegtrzs"/>
      </w:pPr>
    </w:p>
    <w:p w:rsidR="0064114C" w:rsidRPr="00637D6D" w:rsidRDefault="0064114C" w:rsidP="0064114C">
      <w:pPr>
        <w:pStyle w:val="Szvegtrzs"/>
        <w:rPr>
          <w:b/>
        </w:rPr>
      </w:pPr>
      <w:r w:rsidRPr="00637D6D">
        <w:rPr>
          <w:b/>
        </w:rPr>
        <w:t>Dátum:</w:t>
      </w:r>
      <w:r w:rsidR="00637D6D" w:rsidRPr="00637D6D">
        <w:rPr>
          <w:b/>
        </w:rPr>
        <w:t xml:space="preserve"> Kaposvár</w:t>
      </w:r>
      <w:proofErr w:type="gramStart"/>
      <w:r w:rsidR="00637D6D" w:rsidRPr="00637D6D">
        <w:rPr>
          <w:b/>
        </w:rPr>
        <w:t>,…………………………………….</w:t>
      </w:r>
      <w:proofErr w:type="gramEnd"/>
      <w:r w:rsidRPr="00637D6D">
        <w:rPr>
          <w:b/>
        </w:rPr>
        <w:tab/>
      </w:r>
      <w:r w:rsidRPr="00637D6D">
        <w:rPr>
          <w:b/>
        </w:rPr>
        <w:tab/>
      </w:r>
      <w:r w:rsidRPr="00637D6D">
        <w:rPr>
          <w:b/>
        </w:rPr>
        <w:tab/>
      </w:r>
      <w:r w:rsidRPr="00637D6D">
        <w:rPr>
          <w:b/>
        </w:rPr>
        <w:tab/>
      </w:r>
      <w:r w:rsidRPr="00637D6D">
        <w:rPr>
          <w:b/>
        </w:rPr>
        <w:tab/>
      </w:r>
    </w:p>
    <w:p w:rsidR="0064114C" w:rsidRPr="00637D6D" w:rsidRDefault="0064114C" w:rsidP="0064114C">
      <w:pPr>
        <w:pStyle w:val="Szvegtrzs"/>
        <w:rPr>
          <w:b/>
        </w:rPr>
      </w:pPr>
      <w:r w:rsidRPr="00637D6D">
        <w:rPr>
          <w:b/>
        </w:rPr>
        <w:tab/>
      </w:r>
      <w:r w:rsidRPr="00637D6D">
        <w:rPr>
          <w:b/>
        </w:rPr>
        <w:tab/>
      </w:r>
      <w:r w:rsidRPr="00637D6D">
        <w:rPr>
          <w:b/>
        </w:rPr>
        <w:tab/>
      </w:r>
      <w:r w:rsidRPr="00637D6D">
        <w:rPr>
          <w:b/>
        </w:rPr>
        <w:tab/>
      </w:r>
      <w:r w:rsidRPr="00637D6D">
        <w:rPr>
          <w:b/>
        </w:rPr>
        <w:tab/>
      </w:r>
      <w:r w:rsidRPr="00637D6D">
        <w:rPr>
          <w:b/>
        </w:rPr>
        <w:tab/>
      </w:r>
      <w:r w:rsidRPr="00637D6D">
        <w:rPr>
          <w:b/>
        </w:rPr>
        <w:tab/>
      </w:r>
      <w:r w:rsidRPr="00637D6D">
        <w:rPr>
          <w:b/>
        </w:rPr>
        <w:tab/>
        <w:t>………………………………</w:t>
      </w:r>
    </w:p>
    <w:p w:rsidR="0064114C" w:rsidRPr="00637D6D" w:rsidRDefault="0064114C" w:rsidP="00637D6D">
      <w:pPr>
        <w:pStyle w:val="Szvegtrzs"/>
        <w:rPr>
          <w:b/>
        </w:rPr>
      </w:pPr>
      <w:r w:rsidRPr="00637D6D">
        <w:rPr>
          <w:b/>
        </w:rPr>
        <w:tab/>
      </w:r>
      <w:r w:rsidRPr="00637D6D">
        <w:rPr>
          <w:b/>
        </w:rPr>
        <w:tab/>
      </w:r>
      <w:r w:rsidRPr="00637D6D">
        <w:rPr>
          <w:b/>
        </w:rPr>
        <w:tab/>
      </w:r>
      <w:r w:rsidRPr="00637D6D">
        <w:rPr>
          <w:b/>
        </w:rPr>
        <w:tab/>
      </w:r>
      <w:r w:rsidRPr="00637D6D">
        <w:rPr>
          <w:b/>
        </w:rPr>
        <w:tab/>
      </w:r>
      <w:r w:rsidRPr="00637D6D">
        <w:rPr>
          <w:b/>
        </w:rPr>
        <w:tab/>
      </w:r>
      <w:r w:rsidRPr="00637D6D">
        <w:rPr>
          <w:b/>
        </w:rPr>
        <w:tab/>
      </w:r>
      <w:r w:rsidRPr="00637D6D">
        <w:rPr>
          <w:b/>
        </w:rPr>
        <w:tab/>
        <w:t xml:space="preserve">         </w:t>
      </w:r>
      <w:proofErr w:type="gramStart"/>
      <w:r w:rsidRPr="00637D6D">
        <w:rPr>
          <w:b/>
        </w:rPr>
        <w:t>kérelmező</w:t>
      </w:r>
      <w:proofErr w:type="gramEnd"/>
      <w:r w:rsidRPr="00637D6D">
        <w:rPr>
          <w:b/>
        </w:rPr>
        <w:t xml:space="preserve"> aláírása</w:t>
      </w:r>
    </w:p>
    <w:p w:rsidR="0064114C" w:rsidRDefault="0064114C" w:rsidP="00B20F04">
      <w:pPr>
        <w:autoSpaceDE w:val="0"/>
        <w:autoSpaceDN w:val="0"/>
        <w:adjustRightInd w:val="0"/>
        <w:jc w:val="both"/>
        <w:rPr>
          <w:b/>
          <w:sz w:val="36"/>
          <w:szCs w:val="36"/>
        </w:rPr>
      </w:pPr>
    </w:p>
    <w:p w:rsidR="0064114C" w:rsidRDefault="0064114C" w:rsidP="00B20F04">
      <w:pPr>
        <w:autoSpaceDE w:val="0"/>
        <w:autoSpaceDN w:val="0"/>
        <w:adjustRightInd w:val="0"/>
        <w:jc w:val="both"/>
        <w:rPr>
          <w:b/>
          <w:sz w:val="36"/>
          <w:szCs w:val="36"/>
        </w:rPr>
      </w:pPr>
    </w:p>
    <w:p w:rsidR="00EF0795" w:rsidRDefault="00EF0795" w:rsidP="00DB4BFF">
      <w:pPr>
        <w:autoSpaceDE w:val="0"/>
        <w:autoSpaceDN w:val="0"/>
        <w:adjustRightInd w:val="0"/>
        <w:rPr>
          <w:b/>
          <w:sz w:val="24"/>
          <w:szCs w:val="24"/>
        </w:rPr>
      </w:pPr>
    </w:p>
    <w:p w:rsidR="0099306F" w:rsidRDefault="0099306F" w:rsidP="00637D6D">
      <w:pPr>
        <w:autoSpaceDE w:val="0"/>
        <w:autoSpaceDN w:val="0"/>
        <w:adjustRightInd w:val="0"/>
        <w:jc w:val="center"/>
        <w:rPr>
          <w:b/>
        </w:rPr>
      </w:pPr>
    </w:p>
    <w:p w:rsidR="0099306F" w:rsidRPr="0099306F" w:rsidRDefault="0099306F" w:rsidP="00637D6D">
      <w:pPr>
        <w:autoSpaceDE w:val="0"/>
        <w:autoSpaceDN w:val="0"/>
        <w:adjustRightInd w:val="0"/>
        <w:jc w:val="center"/>
        <w:rPr>
          <w:b/>
          <w:sz w:val="21"/>
          <w:szCs w:val="21"/>
        </w:rPr>
      </w:pPr>
    </w:p>
    <w:p w:rsidR="00637D6D" w:rsidRPr="0099306F" w:rsidRDefault="00637D6D" w:rsidP="00637D6D">
      <w:pPr>
        <w:autoSpaceDE w:val="0"/>
        <w:autoSpaceDN w:val="0"/>
        <w:adjustRightInd w:val="0"/>
        <w:jc w:val="center"/>
        <w:rPr>
          <w:b/>
          <w:sz w:val="21"/>
          <w:szCs w:val="21"/>
        </w:rPr>
      </w:pPr>
      <w:r w:rsidRPr="0099306F">
        <w:rPr>
          <w:b/>
          <w:sz w:val="21"/>
          <w:szCs w:val="21"/>
        </w:rPr>
        <w:t>Általános tájékoztató</w:t>
      </w:r>
    </w:p>
    <w:p w:rsidR="00637D6D" w:rsidRPr="0099306F" w:rsidRDefault="00637D6D" w:rsidP="00DB4BFF">
      <w:pPr>
        <w:autoSpaceDE w:val="0"/>
        <w:autoSpaceDN w:val="0"/>
        <w:adjustRightInd w:val="0"/>
        <w:rPr>
          <w:b/>
          <w:sz w:val="21"/>
          <w:szCs w:val="21"/>
        </w:rPr>
      </w:pPr>
    </w:p>
    <w:p w:rsidR="00DB4BFF" w:rsidRPr="0099306F" w:rsidRDefault="00DB4BFF" w:rsidP="00DB4BFF">
      <w:pPr>
        <w:autoSpaceDE w:val="0"/>
        <w:autoSpaceDN w:val="0"/>
        <w:adjustRightInd w:val="0"/>
        <w:jc w:val="both"/>
        <w:rPr>
          <w:sz w:val="21"/>
          <w:szCs w:val="21"/>
        </w:rPr>
      </w:pPr>
      <w:r w:rsidRPr="0099306F">
        <w:rPr>
          <w:sz w:val="21"/>
          <w:szCs w:val="21"/>
        </w:rPr>
        <w:t>Az országos településrendezési és építési követelményekről szóló 253/1997. (XII. 20.) Korm. rendelet (továbbiakban: OTÉK) 1. számú melléklet 95. pontja értelmében:</w:t>
      </w:r>
    </w:p>
    <w:p w:rsidR="00DB4BFF" w:rsidRPr="0099306F" w:rsidRDefault="00DB4BFF" w:rsidP="00DB4BFF">
      <w:pPr>
        <w:autoSpaceDE w:val="0"/>
        <w:autoSpaceDN w:val="0"/>
        <w:adjustRightInd w:val="0"/>
        <w:jc w:val="both"/>
        <w:rPr>
          <w:sz w:val="21"/>
          <w:szCs w:val="21"/>
        </w:rPr>
      </w:pPr>
      <w:r w:rsidRPr="0099306F">
        <w:rPr>
          <w:sz w:val="21"/>
          <w:szCs w:val="21"/>
        </w:rPr>
        <w:t>Önálló rendeltetési egység: meghatározott rendeltetés céljára önmagában alkalmas helyiség vagy helyiségcsoport, amelynek a szabadból vagy az épületen belüli közös közlekedőből nyíló önálló bejárata van.</w:t>
      </w:r>
    </w:p>
    <w:p w:rsidR="00DB4BFF" w:rsidRPr="0099306F" w:rsidRDefault="00DB4BFF" w:rsidP="00637D6D">
      <w:pPr>
        <w:autoSpaceDE w:val="0"/>
        <w:autoSpaceDN w:val="0"/>
        <w:adjustRightInd w:val="0"/>
        <w:jc w:val="both"/>
        <w:rPr>
          <w:sz w:val="21"/>
          <w:szCs w:val="21"/>
          <w:u w:val="single"/>
        </w:rPr>
      </w:pPr>
    </w:p>
    <w:p w:rsidR="00DE0352" w:rsidRPr="0099306F" w:rsidRDefault="00637D6D" w:rsidP="00637D6D">
      <w:pPr>
        <w:autoSpaceDE w:val="0"/>
        <w:autoSpaceDN w:val="0"/>
        <w:adjustRightInd w:val="0"/>
        <w:jc w:val="both"/>
        <w:rPr>
          <w:sz w:val="21"/>
          <w:szCs w:val="21"/>
          <w:u w:val="single"/>
        </w:rPr>
      </w:pPr>
      <w:r w:rsidRPr="0099306F">
        <w:rPr>
          <w:sz w:val="21"/>
          <w:szCs w:val="21"/>
          <w:u w:val="single"/>
        </w:rPr>
        <w:t>Az OTÉK 105. §   (1) bekezdés szerinti lakás rendeltetési egység</w:t>
      </w:r>
      <w:r w:rsidR="00DE0352" w:rsidRPr="0099306F">
        <w:rPr>
          <w:sz w:val="21"/>
          <w:szCs w:val="21"/>
          <w:u w:val="single"/>
        </w:rPr>
        <w:t xml:space="preserve">: </w:t>
      </w:r>
    </w:p>
    <w:p w:rsidR="00637D6D" w:rsidRPr="0099306F" w:rsidRDefault="00637D6D" w:rsidP="00637D6D">
      <w:pPr>
        <w:autoSpaceDE w:val="0"/>
        <w:autoSpaceDN w:val="0"/>
        <w:adjustRightInd w:val="0"/>
        <w:jc w:val="both"/>
        <w:rPr>
          <w:sz w:val="21"/>
          <w:szCs w:val="21"/>
        </w:rPr>
      </w:pPr>
      <w:proofErr w:type="gramStart"/>
      <w:r w:rsidRPr="0099306F">
        <w:rPr>
          <w:sz w:val="21"/>
          <w:szCs w:val="21"/>
        </w:rPr>
        <w:t>olyan</w:t>
      </w:r>
      <w:proofErr w:type="gramEnd"/>
      <w:r w:rsidRPr="0099306F">
        <w:rPr>
          <w:sz w:val="21"/>
          <w:szCs w:val="21"/>
        </w:rPr>
        <w:t xml:space="preserve">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rsidR="00637D6D" w:rsidRPr="0099306F" w:rsidRDefault="00637D6D" w:rsidP="00DE0352">
      <w:pPr>
        <w:autoSpaceDE w:val="0"/>
        <w:autoSpaceDN w:val="0"/>
        <w:adjustRightInd w:val="0"/>
        <w:ind w:left="567"/>
        <w:jc w:val="both"/>
        <w:rPr>
          <w:sz w:val="21"/>
          <w:szCs w:val="21"/>
        </w:rPr>
      </w:pPr>
      <w:proofErr w:type="gramStart"/>
      <w:r w:rsidRPr="0099306F">
        <w:rPr>
          <w:sz w:val="21"/>
          <w:szCs w:val="21"/>
        </w:rPr>
        <w:t>a</w:t>
      </w:r>
      <w:proofErr w:type="gramEnd"/>
      <w:r w:rsidRPr="0099306F">
        <w:rPr>
          <w:sz w:val="21"/>
          <w:szCs w:val="21"/>
        </w:rPr>
        <w:t xml:space="preserve">) </w:t>
      </w:r>
      <w:proofErr w:type="spellStart"/>
      <w:r w:rsidRPr="0099306F">
        <w:rPr>
          <w:sz w:val="21"/>
          <w:szCs w:val="21"/>
        </w:rPr>
        <w:t>a</w:t>
      </w:r>
      <w:proofErr w:type="spellEnd"/>
      <w:r w:rsidRPr="0099306F">
        <w:rPr>
          <w:sz w:val="21"/>
          <w:szCs w:val="21"/>
        </w:rPr>
        <w:t xml:space="preserve"> pihenést (az alvást) és az otthoni tevékenységek folytatását,</w:t>
      </w:r>
    </w:p>
    <w:p w:rsidR="00637D6D" w:rsidRPr="0099306F" w:rsidRDefault="00637D6D" w:rsidP="00DE0352">
      <w:pPr>
        <w:autoSpaceDE w:val="0"/>
        <w:autoSpaceDN w:val="0"/>
        <w:adjustRightInd w:val="0"/>
        <w:ind w:left="567"/>
        <w:jc w:val="both"/>
        <w:rPr>
          <w:sz w:val="21"/>
          <w:szCs w:val="21"/>
        </w:rPr>
      </w:pPr>
      <w:r w:rsidRPr="0099306F">
        <w:rPr>
          <w:sz w:val="21"/>
          <w:szCs w:val="21"/>
        </w:rPr>
        <w:t>b) a főzést, mosogatást és az étkezést,</w:t>
      </w:r>
    </w:p>
    <w:p w:rsidR="00637D6D" w:rsidRPr="0099306F" w:rsidRDefault="00637D6D" w:rsidP="00DE0352">
      <w:pPr>
        <w:autoSpaceDE w:val="0"/>
        <w:autoSpaceDN w:val="0"/>
        <w:adjustRightInd w:val="0"/>
        <w:ind w:left="567"/>
        <w:jc w:val="both"/>
        <w:rPr>
          <w:sz w:val="21"/>
          <w:szCs w:val="21"/>
        </w:rPr>
      </w:pPr>
      <w:r w:rsidRPr="0099306F">
        <w:rPr>
          <w:sz w:val="21"/>
          <w:szCs w:val="21"/>
        </w:rPr>
        <w:t>c) a tisztálkodást, a mosást, az illemhely-használatot,</w:t>
      </w:r>
    </w:p>
    <w:p w:rsidR="00637D6D" w:rsidRPr="0099306F" w:rsidRDefault="00637D6D" w:rsidP="00DE0352">
      <w:pPr>
        <w:autoSpaceDE w:val="0"/>
        <w:autoSpaceDN w:val="0"/>
        <w:adjustRightInd w:val="0"/>
        <w:ind w:left="567"/>
        <w:jc w:val="both"/>
        <w:rPr>
          <w:sz w:val="21"/>
          <w:szCs w:val="21"/>
        </w:rPr>
      </w:pPr>
      <w:r w:rsidRPr="0099306F">
        <w:rPr>
          <w:sz w:val="21"/>
          <w:szCs w:val="21"/>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rsidR="0099306F" w:rsidRPr="0099306F" w:rsidRDefault="0099306F" w:rsidP="0099306F">
      <w:pPr>
        <w:autoSpaceDE w:val="0"/>
        <w:autoSpaceDN w:val="0"/>
        <w:adjustRightInd w:val="0"/>
        <w:jc w:val="both"/>
        <w:rPr>
          <w:sz w:val="21"/>
          <w:szCs w:val="21"/>
        </w:rPr>
      </w:pPr>
    </w:p>
    <w:p w:rsidR="0099306F" w:rsidRPr="0099306F" w:rsidRDefault="0099306F" w:rsidP="0099306F">
      <w:pPr>
        <w:autoSpaceDE w:val="0"/>
        <w:autoSpaceDN w:val="0"/>
        <w:adjustRightInd w:val="0"/>
        <w:jc w:val="both"/>
        <w:rPr>
          <w:sz w:val="21"/>
          <w:szCs w:val="21"/>
          <w:u w:val="single"/>
        </w:rPr>
      </w:pPr>
      <w:r w:rsidRPr="0099306F">
        <w:rPr>
          <w:sz w:val="21"/>
          <w:szCs w:val="21"/>
          <w:u w:val="single"/>
        </w:rPr>
        <w:t>Továbbá a 105. § (2)-(4) bekezdései alapján</w:t>
      </w:r>
    </w:p>
    <w:p w:rsidR="0099306F" w:rsidRPr="0099306F" w:rsidRDefault="0099306F" w:rsidP="0099306F">
      <w:pPr>
        <w:autoSpaceDE w:val="0"/>
        <w:autoSpaceDN w:val="0"/>
        <w:adjustRightInd w:val="0"/>
        <w:jc w:val="both"/>
        <w:rPr>
          <w:sz w:val="21"/>
          <w:szCs w:val="21"/>
        </w:rPr>
      </w:pPr>
      <w:r w:rsidRPr="0099306F">
        <w:rPr>
          <w:sz w:val="21"/>
          <w:szCs w:val="21"/>
        </w:rPr>
        <w:t>(2) A lakószoba a lakás minden olyan közvetlen természetes megvilágítású és szellőzésű,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w:t>
      </w:r>
    </w:p>
    <w:p w:rsidR="0099306F" w:rsidRPr="0099306F" w:rsidRDefault="0099306F" w:rsidP="0099306F">
      <w:pPr>
        <w:autoSpaceDE w:val="0"/>
        <w:autoSpaceDN w:val="0"/>
        <w:adjustRightInd w:val="0"/>
        <w:jc w:val="both"/>
        <w:rPr>
          <w:sz w:val="21"/>
          <w:szCs w:val="21"/>
        </w:rPr>
      </w:pPr>
      <w:r w:rsidRPr="0099306F">
        <w:rPr>
          <w:sz w:val="21"/>
          <w:szCs w:val="21"/>
        </w:rPr>
        <w:t xml:space="preserve">(3) </w:t>
      </w:r>
      <w:r w:rsidRPr="0099306F">
        <w:rPr>
          <w:sz w:val="21"/>
          <w:szCs w:val="21"/>
        </w:rPr>
        <w:t>A 30 m2-t meghaladó hasznos alapterületű lakás legalább egy lakószobája 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w:t>
      </w:r>
    </w:p>
    <w:p w:rsidR="0064114C" w:rsidRDefault="0099306F" w:rsidP="0099306F">
      <w:pPr>
        <w:autoSpaceDE w:val="0"/>
        <w:autoSpaceDN w:val="0"/>
        <w:adjustRightInd w:val="0"/>
        <w:jc w:val="both"/>
        <w:rPr>
          <w:sz w:val="21"/>
          <w:szCs w:val="21"/>
        </w:rPr>
      </w:pPr>
      <w:r w:rsidRPr="0099306F">
        <w:rPr>
          <w:sz w:val="21"/>
          <w:szCs w:val="21"/>
        </w:rPr>
        <w:t>(4) A lakásnak fűthetőnek kell lennie, lehetőleg minden helyiségben a rendeltetésének megfelelő szellőzést, természetes megvilágítást biztosítani kell.</w:t>
      </w:r>
    </w:p>
    <w:p w:rsidR="0099306F" w:rsidRPr="0099306F" w:rsidRDefault="0099306F" w:rsidP="0099306F">
      <w:pPr>
        <w:autoSpaceDE w:val="0"/>
        <w:autoSpaceDN w:val="0"/>
        <w:adjustRightInd w:val="0"/>
        <w:jc w:val="both"/>
        <w:rPr>
          <w:sz w:val="21"/>
          <w:szCs w:val="21"/>
        </w:rPr>
      </w:pPr>
    </w:p>
    <w:p w:rsidR="00DE0352" w:rsidRPr="0099306F" w:rsidRDefault="00DE0352" w:rsidP="00DE0352">
      <w:pPr>
        <w:jc w:val="both"/>
        <w:rPr>
          <w:sz w:val="21"/>
          <w:szCs w:val="21"/>
          <w:u w:val="single"/>
        </w:rPr>
      </w:pPr>
      <w:r w:rsidRPr="0099306F">
        <w:rPr>
          <w:sz w:val="21"/>
          <w:szCs w:val="21"/>
          <w:u w:val="single"/>
        </w:rPr>
        <w:t>A 345/2022. (IX. 9.) Korm. rendelet</w:t>
      </w:r>
      <w:r w:rsidR="0099306F">
        <w:rPr>
          <w:sz w:val="21"/>
          <w:szCs w:val="21"/>
          <w:u w:val="single"/>
        </w:rPr>
        <w:t xml:space="preserve"> rendelkezése</w:t>
      </w:r>
      <w:bookmarkStart w:id="0" w:name="_GoBack"/>
      <w:bookmarkEnd w:id="0"/>
      <w:r w:rsidRPr="0099306F">
        <w:rPr>
          <w:sz w:val="21"/>
          <w:szCs w:val="21"/>
          <w:u w:val="single"/>
        </w:rPr>
        <w:t xml:space="preserve"> értelmében:</w:t>
      </w:r>
    </w:p>
    <w:p w:rsidR="00DE0352" w:rsidRPr="0099306F" w:rsidRDefault="00DE0352" w:rsidP="00DE0352">
      <w:pPr>
        <w:jc w:val="both"/>
        <w:rPr>
          <w:sz w:val="21"/>
          <w:szCs w:val="21"/>
        </w:rPr>
      </w:pPr>
      <w:r w:rsidRPr="0099306F">
        <w:rPr>
          <w:sz w:val="21"/>
          <w:szCs w:val="21"/>
        </w:rPr>
        <w:t xml:space="preserve">A R. 7/A. § (6) </w:t>
      </w:r>
      <w:proofErr w:type="spellStart"/>
      <w:r w:rsidRPr="0099306F">
        <w:rPr>
          <w:sz w:val="21"/>
          <w:szCs w:val="21"/>
        </w:rPr>
        <w:t>bek</w:t>
      </w:r>
      <w:proofErr w:type="spellEnd"/>
      <w:r w:rsidRPr="0099306F">
        <w:rPr>
          <w:sz w:val="21"/>
          <w:szCs w:val="21"/>
        </w:rPr>
        <w:t xml:space="preserve">. </w:t>
      </w:r>
      <w:proofErr w:type="gramStart"/>
      <w:r w:rsidRPr="0099306F">
        <w:rPr>
          <w:sz w:val="21"/>
          <w:szCs w:val="21"/>
        </w:rPr>
        <w:t>alapján</w:t>
      </w:r>
      <w:proofErr w:type="gramEnd"/>
      <w:r w:rsidRPr="0099306F">
        <w:rPr>
          <w:sz w:val="21"/>
          <w:szCs w:val="21"/>
        </w:rPr>
        <w:t xml:space="preserve"> „a lakossági fogyasztó nyújtja be a hatósági bizonyítványt az egyetemes szolgáltató részére. </w:t>
      </w:r>
    </w:p>
    <w:p w:rsidR="00DE0352" w:rsidRPr="0099306F" w:rsidRDefault="00DE0352" w:rsidP="00DE0352">
      <w:pPr>
        <w:jc w:val="both"/>
        <w:rPr>
          <w:sz w:val="21"/>
          <w:szCs w:val="21"/>
        </w:rPr>
      </w:pPr>
    </w:p>
    <w:p w:rsidR="00EB083B" w:rsidRPr="0099306F" w:rsidRDefault="00EB083B" w:rsidP="00DE0352">
      <w:pPr>
        <w:jc w:val="both"/>
        <w:rPr>
          <w:sz w:val="21"/>
          <w:szCs w:val="21"/>
        </w:rPr>
      </w:pPr>
      <w:r w:rsidRPr="0099306F">
        <w:rPr>
          <w:sz w:val="21"/>
          <w:szCs w:val="21"/>
        </w:rPr>
        <w:t>A bizonyítvány kiállítására az ügyfél nyilatkozata alapján kerül sor.</w:t>
      </w:r>
    </w:p>
    <w:p w:rsidR="00EB083B" w:rsidRPr="0099306F" w:rsidRDefault="00EB083B" w:rsidP="00DE0352">
      <w:pPr>
        <w:jc w:val="both"/>
        <w:rPr>
          <w:sz w:val="21"/>
          <w:szCs w:val="21"/>
        </w:rPr>
      </w:pPr>
    </w:p>
    <w:p w:rsidR="00EB083B" w:rsidRPr="0099306F" w:rsidRDefault="00EB083B" w:rsidP="00EB083B">
      <w:pPr>
        <w:jc w:val="both"/>
        <w:rPr>
          <w:b/>
          <w:sz w:val="21"/>
          <w:szCs w:val="21"/>
          <w:u w:val="single"/>
        </w:rPr>
      </w:pPr>
      <w:r w:rsidRPr="0099306F">
        <w:rPr>
          <w:b/>
          <w:sz w:val="21"/>
          <w:szCs w:val="21"/>
          <w:u w:val="single"/>
        </w:rPr>
        <w:t>Ha az egyetemes szolgáltató azt észleli, hogy az ingatlan lakás rendeltetési egységeinek száma nem egyezik meg a hatósági bizonyítványban foglaltakkal, ezt hatósági ellenőrzés lefolytatása érdekében az eljáró hatóság felé jelzi.</w:t>
      </w:r>
    </w:p>
    <w:p w:rsidR="00EB083B" w:rsidRPr="0099306F" w:rsidRDefault="00EB083B" w:rsidP="00EB083B">
      <w:pPr>
        <w:jc w:val="both"/>
        <w:rPr>
          <w:b/>
          <w:sz w:val="21"/>
          <w:szCs w:val="21"/>
          <w:u w:val="single"/>
        </w:rPr>
      </w:pPr>
      <w:r w:rsidRPr="0099306F">
        <w:rPr>
          <w:b/>
          <w:sz w:val="21"/>
          <w:szCs w:val="21"/>
          <w:u w:val="single"/>
        </w:rPr>
        <w:t>Ha a fentiek alapján indult eljárás azzal az eredménnyel zárul, hogy a felhasználó jogosulatlanul vette igénybe a kedvezményes többletmennyiséget a bejelentett és a tényleges lakás rendeltetési egységek különbözete vonatkozásában, úgy a jogosulatlanul igénybe vett kedvezménnyel elszámolt földgáz mennyiséget a versenypiaci költségeket tükröző ár másfélszeresének megfelelő egységáron kell a felhasználóval elszámolni.</w:t>
      </w:r>
    </w:p>
    <w:p w:rsidR="00EB083B" w:rsidRPr="0099306F" w:rsidRDefault="00EB083B" w:rsidP="00DE0352">
      <w:pPr>
        <w:jc w:val="both"/>
        <w:rPr>
          <w:sz w:val="21"/>
          <w:szCs w:val="21"/>
        </w:rPr>
      </w:pPr>
    </w:p>
    <w:p w:rsidR="00DE0352" w:rsidRPr="0099306F" w:rsidRDefault="00DE0352" w:rsidP="00DE0352">
      <w:pPr>
        <w:jc w:val="both"/>
        <w:rPr>
          <w:sz w:val="21"/>
          <w:szCs w:val="21"/>
        </w:rPr>
      </w:pPr>
      <w:r w:rsidRPr="0099306F">
        <w:rPr>
          <w:sz w:val="21"/>
          <w:szCs w:val="21"/>
        </w:rPr>
        <w:t>Ügyfelek adatainak felvétele az Európai Parlament és Tanács a természetes személyeknek a személyes adatok kezelése tekintetében történő védelméről és az ilyen adatok szabad áramlásáról, valamint a 95/46/EK rendelet hatályos kívül helyezéséről (általános a</w:t>
      </w:r>
      <w:r w:rsidR="00EF0795" w:rsidRPr="0099306F">
        <w:rPr>
          <w:sz w:val="21"/>
          <w:szCs w:val="21"/>
        </w:rPr>
        <w:t>datvédelmi rendelet) szóló 2016/</w:t>
      </w:r>
      <w:r w:rsidRPr="0099306F">
        <w:rPr>
          <w:sz w:val="21"/>
          <w:szCs w:val="21"/>
        </w:rPr>
        <w:t>679. sz. rendeletben (GDPR) továbbá az információs önrendelkezési jogról és az információszabadságról szóló 2011. évi CXII. törvény</w:t>
      </w:r>
      <w:r w:rsidR="001C722C" w:rsidRPr="0099306F">
        <w:rPr>
          <w:sz w:val="21"/>
          <w:szCs w:val="21"/>
        </w:rPr>
        <w:t>ben foglaltak</w:t>
      </w:r>
      <w:r w:rsidRPr="0099306F">
        <w:rPr>
          <w:sz w:val="21"/>
          <w:szCs w:val="21"/>
        </w:rPr>
        <w:t>ra figyelemmel történt.</w:t>
      </w:r>
    </w:p>
    <w:p w:rsidR="001C722C" w:rsidRPr="0099306F" w:rsidRDefault="001C722C" w:rsidP="001C722C">
      <w:pPr>
        <w:jc w:val="both"/>
        <w:rPr>
          <w:sz w:val="21"/>
          <w:szCs w:val="21"/>
        </w:rPr>
      </w:pPr>
    </w:p>
    <w:p w:rsidR="001C722C" w:rsidRPr="0099306F" w:rsidRDefault="00EB083B" w:rsidP="001C722C">
      <w:pPr>
        <w:jc w:val="both"/>
        <w:rPr>
          <w:sz w:val="21"/>
          <w:szCs w:val="21"/>
          <w:u w:val="single"/>
        </w:rPr>
      </w:pPr>
      <w:r w:rsidRPr="0099306F">
        <w:rPr>
          <w:b/>
          <w:sz w:val="21"/>
          <w:szCs w:val="21"/>
          <w:u w:val="single"/>
        </w:rPr>
        <w:t>A hatósági bizonyítvány iránti kérelem benyújtható:</w:t>
      </w:r>
      <w:r w:rsidR="001C722C" w:rsidRPr="0099306F">
        <w:rPr>
          <w:sz w:val="21"/>
          <w:szCs w:val="21"/>
          <w:u w:val="single"/>
        </w:rPr>
        <w:t xml:space="preserve"> </w:t>
      </w:r>
    </w:p>
    <w:p w:rsidR="001C722C" w:rsidRPr="0099306F" w:rsidRDefault="001C722C" w:rsidP="001C722C">
      <w:pPr>
        <w:jc w:val="both"/>
        <w:rPr>
          <w:sz w:val="21"/>
          <w:szCs w:val="21"/>
          <w:u w:val="single"/>
        </w:rPr>
      </w:pPr>
    </w:p>
    <w:p w:rsidR="001C722C" w:rsidRPr="0099306F" w:rsidRDefault="001C722C" w:rsidP="007670B7">
      <w:pPr>
        <w:pStyle w:val="Listaszerbekezds"/>
        <w:numPr>
          <w:ilvl w:val="0"/>
          <w:numId w:val="14"/>
        </w:numPr>
        <w:jc w:val="both"/>
        <w:rPr>
          <w:b/>
          <w:sz w:val="21"/>
          <w:szCs w:val="21"/>
        </w:rPr>
      </w:pPr>
      <w:r w:rsidRPr="0099306F">
        <w:rPr>
          <w:sz w:val="21"/>
          <w:szCs w:val="21"/>
        </w:rPr>
        <w:t xml:space="preserve">Kaposvár Megyei Jogú Város Polgármesteri Hivatala Közigazgatási Igazgatóság Igazgatási Iroda 7400 Kaposvár, Kossuth tér 1. </w:t>
      </w:r>
    </w:p>
    <w:p w:rsidR="00EB083B" w:rsidRPr="0099306F" w:rsidRDefault="001C722C" w:rsidP="0099306F">
      <w:pPr>
        <w:pStyle w:val="Listaszerbekezds"/>
        <w:numPr>
          <w:ilvl w:val="0"/>
          <w:numId w:val="14"/>
        </w:numPr>
        <w:jc w:val="both"/>
        <w:rPr>
          <w:b/>
          <w:sz w:val="21"/>
          <w:szCs w:val="21"/>
        </w:rPr>
      </w:pPr>
      <w:r w:rsidRPr="0099306F">
        <w:rPr>
          <w:b/>
          <w:sz w:val="21"/>
          <w:szCs w:val="21"/>
        </w:rPr>
        <w:t>Az elektronikus ügyintézés az alábbi címen lehetséges</w:t>
      </w:r>
      <w:r w:rsidRPr="0099306F">
        <w:rPr>
          <w:sz w:val="21"/>
          <w:szCs w:val="21"/>
        </w:rPr>
        <w:t>: Hivatali kapu neve: Kaposvár Megyei Jogú Város Polgármesteri Hivatala, Hivatalai kapu rövid neve: SBATY, Polgármesteri Hivatal KRID azonosítója: 600070303.</w:t>
      </w:r>
    </w:p>
    <w:sectPr w:rsidR="00EB083B" w:rsidRPr="0099306F" w:rsidSect="0099306F">
      <w:headerReference w:type="even" r:id="rId8"/>
      <w:footerReference w:type="default" r:id="rId9"/>
      <w:footerReference w:type="first" r:id="rId10"/>
      <w:pgSz w:w="11906" w:h="16838"/>
      <w:pgMar w:top="426" w:right="1417" w:bottom="709" w:left="1417" w:header="708" w:footer="1055"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ED8" w:rsidRDefault="00160ED8" w:rsidP="00B600F9">
      <w:pPr>
        <w:pStyle w:val="Felsorols4"/>
      </w:pPr>
      <w:r>
        <w:separator/>
      </w:r>
    </w:p>
  </w:endnote>
  <w:endnote w:type="continuationSeparator" w:id="0">
    <w:p w:rsidR="00160ED8" w:rsidRDefault="00160ED8" w:rsidP="00B600F9">
      <w:pPr>
        <w:pStyle w:val="Felsorols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41" w:rsidRPr="00FF0A43" w:rsidRDefault="00043041" w:rsidP="00E82D66">
    <w:pPr>
      <w:pStyle w:val="llb"/>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41" w:rsidRPr="00735B94" w:rsidRDefault="00043041">
    <w:pPr>
      <w:pStyle w:val="llb"/>
      <w:rPr>
        <w:sz w:val="16"/>
        <w:szCs w:val="16"/>
      </w:rPr>
    </w:pPr>
  </w:p>
  <w:p w:rsidR="00043041" w:rsidRPr="00FF0A43" w:rsidRDefault="00043041" w:rsidP="00E82D66">
    <w:pPr>
      <w:pStyle w:val="llb"/>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ED8" w:rsidRDefault="00160ED8" w:rsidP="00B600F9">
      <w:pPr>
        <w:pStyle w:val="Felsorols4"/>
      </w:pPr>
      <w:r>
        <w:separator/>
      </w:r>
    </w:p>
  </w:footnote>
  <w:footnote w:type="continuationSeparator" w:id="0">
    <w:p w:rsidR="00160ED8" w:rsidRDefault="00160ED8" w:rsidP="00B600F9">
      <w:pPr>
        <w:pStyle w:val="Felsorols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041" w:rsidRDefault="0004304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rsidR="00043041" w:rsidRDefault="0004304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1CCF644"/>
    <w:lvl w:ilvl="0">
      <w:start w:val="1"/>
      <w:numFmt w:val="bullet"/>
      <w:pStyle w:val="Felsorols4"/>
      <w:lvlText w:val=""/>
      <w:lvlJc w:val="left"/>
      <w:pPr>
        <w:tabs>
          <w:tab w:val="num" w:pos="1209"/>
        </w:tabs>
        <w:ind w:left="1209" w:hanging="360"/>
      </w:pPr>
      <w:rPr>
        <w:rFonts w:ascii="Symbol" w:hAnsi="Symbol" w:hint="default"/>
      </w:rPr>
    </w:lvl>
  </w:abstractNum>
  <w:abstractNum w:abstractNumId="1" w15:restartNumberingAfterBreak="0">
    <w:nsid w:val="00880651"/>
    <w:multiLevelType w:val="hybridMultilevel"/>
    <w:tmpl w:val="518E3D7A"/>
    <w:lvl w:ilvl="0" w:tplc="74D6CADE">
      <w:numFmt w:val="bullet"/>
      <w:lvlText w:val="·"/>
      <w:lvlJc w:val="left"/>
      <w:pPr>
        <w:ind w:left="996" w:hanging="636"/>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415B35"/>
    <w:multiLevelType w:val="hybridMultilevel"/>
    <w:tmpl w:val="AE4661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23F354E"/>
    <w:multiLevelType w:val="hybridMultilevel"/>
    <w:tmpl w:val="705298A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A85813"/>
    <w:multiLevelType w:val="hybridMultilevel"/>
    <w:tmpl w:val="11765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1270E0A"/>
    <w:multiLevelType w:val="hybridMultilevel"/>
    <w:tmpl w:val="AA226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D9A1DF9"/>
    <w:multiLevelType w:val="hybridMultilevel"/>
    <w:tmpl w:val="8F82F85C"/>
    <w:lvl w:ilvl="0" w:tplc="25EC5A8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AC27035"/>
    <w:multiLevelType w:val="multilevel"/>
    <w:tmpl w:val="0302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F438D5"/>
    <w:multiLevelType w:val="hybridMultilevel"/>
    <w:tmpl w:val="FCF009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78D1050"/>
    <w:multiLevelType w:val="hybridMultilevel"/>
    <w:tmpl w:val="88B63AB0"/>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668A0B8C"/>
    <w:multiLevelType w:val="hybridMultilevel"/>
    <w:tmpl w:val="6AE41706"/>
    <w:lvl w:ilvl="0" w:tplc="3D0077E0">
      <w:start w:val="1"/>
      <w:numFmt w:val="decimal"/>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11" w15:restartNumberingAfterBreak="0">
    <w:nsid w:val="69704D9D"/>
    <w:multiLevelType w:val="hybridMultilevel"/>
    <w:tmpl w:val="6F823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5907795"/>
    <w:multiLevelType w:val="hybridMultilevel"/>
    <w:tmpl w:val="D6448B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6CC3A80"/>
    <w:multiLevelType w:val="hybridMultilevel"/>
    <w:tmpl w:val="789A13B0"/>
    <w:lvl w:ilvl="0" w:tplc="ADECB2F2">
      <w:start w:val="1"/>
      <w:numFmt w:val="bullet"/>
      <w:lvlText w:val=""/>
      <w:lvlJc w:val="left"/>
      <w:pPr>
        <w:ind w:left="898" w:hanging="360"/>
      </w:pPr>
      <w:rPr>
        <w:rFonts w:ascii="Wingdings" w:hAnsi="Wingdings" w:hint="default"/>
        <w:color w:val="C00000"/>
        <w:sz w:val="24"/>
        <w:szCs w:val="24"/>
      </w:rPr>
    </w:lvl>
    <w:lvl w:ilvl="1" w:tplc="040E0003" w:tentative="1">
      <w:start w:val="1"/>
      <w:numFmt w:val="bullet"/>
      <w:lvlText w:val="o"/>
      <w:lvlJc w:val="left"/>
      <w:pPr>
        <w:ind w:left="1618" w:hanging="360"/>
      </w:pPr>
      <w:rPr>
        <w:rFonts w:ascii="Courier New" w:hAnsi="Courier New" w:cs="Courier New" w:hint="default"/>
      </w:rPr>
    </w:lvl>
    <w:lvl w:ilvl="2" w:tplc="040E0005" w:tentative="1">
      <w:start w:val="1"/>
      <w:numFmt w:val="bullet"/>
      <w:lvlText w:val=""/>
      <w:lvlJc w:val="left"/>
      <w:pPr>
        <w:ind w:left="2338" w:hanging="360"/>
      </w:pPr>
      <w:rPr>
        <w:rFonts w:ascii="Wingdings" w:hAnsi="Wingdings" w:hint="default"/>
      </w:rPr>
    </w:lvl>
    <w:lvl w:ilvl="3" w:tplc="040E0001" w:tentative="1">
      <w:start w:val="1"/>
      <w:numFmt w:val="bullet"/>
      <w:lvlText w:val=""/>
      <w:lvlJc w:val="left"/>
      <w:pPr>
        <w:ind w:left="3058" w:hanging="360"/>
      </w:pPr>
      <w:rPr>
        <w:rFonts w:ascii="Symbol" w:hAnsi="Symbol" w:hint="default"/>
      </w:rPr>
    </w:lvl>
    <w:lvl w:ilvl="4" w:tplc="040E0003" w:tentative="1">
      <w:start w:val="1"/>
      <w:numFmt w:val="bullet"/>
      <w:lvlText w:val="o"/>
      <w:lvlJc w:val="left"/>
      <w:pPr>
        <w:ind w:left="3778" w:hanging="360"/>
      </w:pPr>
      <w:rPr>
        <w:rFonts w:ascii="Courier New" w:hAnsi="Courier New" w:cs="Courier New" w:hint="default"/>
      </w:rPr>
    </w:lvl>
    <w:lvl w:ilvl="5" w:tplc="040E0005" w:tentative="1">
      <w:start w:val="1"/>
      <w:numFmt w:val="bullet"/>
      <w:lvlText w:val=""/>
      <w:lvlJc w:val="left"/>
      <w:pPr>
        <w:ind w:left="4498" w:hanging="360"/>
      </w:pPr>
      <w:rPr>
        <w:rFonts w:ascii="Wingdings" w:hAnsi="Wingdings" w:hint="default"/>
      </w:rPr>
    </w:lvl>
    <w:lvl w:ilvl="6" w:tplc="040E0001" w:tentative="1">
      <w:start w:val="1"/>
      <w:numFmt w:val="bullet"/>
      <w:lvlText w:val=""/>
      <w:lvlJc w:val="left"/>
      <w:pPr>
        <w:ind w:left="5218" w:hanging="360"/>
      </w:pPr>
      <w:rPr>
        <w:rFonts w:ascii="Symbol" w:hAnsi="Symbol" w:hint="default"/>
      </w:rPr>
    </w:lvl>
    <w:lvl w:ilvl="7" w:tplc="040E0003" w:tentative="1">
      <w:start w:val="1"/>
      <w:numFmt w:val="bullet"/>
      <w:lvlText w:val="o"/>
      <w:lvlJc w:val="left"/>
      <w:pPr>
        <w:ind w:left="5938" w:hanging="360"/>
      </w:pPr>
      <w:rPr>
        <w:rFonts w:ascii="Courier New" w:hAnsi="Courier New" w:cs="Courier New" w:hint="default"/>
      </w:rPr>
    </w:lvl>
    <w:lvl w:ilvl="8" w:tplc="040E0005" w:tentative="1">
      <w:start w:val="1"/>
      <w:numFmt w:val="bullet"/>
      <w:lvlText w:val=""/>
      <w:lvlJc w:val="left"/>
      <w:pPr>
        <w:ind w:left="6658" w:hanging="360"/>
      </w:pPr>
      <w:rPr>
        <w:rFonts w:ascii="Wingdings" w:hAnsi="Wingdings" w:hint="default"/>
      </w:rPr>
    </w:lvl>
  </w:abstractNum>
  <w:num w:numId="1">
    <w:abstractNumId w:val="0"/>
  </w:num>
  <w:num w:numId="2">
    <w:abstractNumId w:val="13"/>
  </w:num>
  <w:num w:numId="3">
    <w:abstractNumId w:val="12"/>
  </w:num>
  <w:num w:numId="4">
    <w:abstractNumId w:val="6"/>
  </w:num>
  <w:num w:numId="5">
    <w:abstractNumId w:val="8"/>
  </w:num>
  <w:num w:numId="6">
    <w:abstractNumId w:val="4"/>
  </w:num>
  <w:num w:numId="7">
    <w:abstractNumId w:val="1"/>
  </w:num>
  <w:num w:numId="8">
    <w:abstractNumId w:val="10"/>
  </w:num>
  <w:num w:numId="9">
    <w:abstractNumId w:val="5"/>
  </w:num>
  <w:num w:numId="10">
    <w:abstractNumId w:val="9"/>
  </w:num>
  <w:num w:numId="11">
    <w:abstractNumId w:val="3"/>
  </w:num>
  <w:num w:numId="12">
    <w:abstractNumId w:val="2"/>
  </w:num>
  <w:num w:numId="13">
    <w:abstractNumId w:val="7"/>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36"/>
    <w:rsid w:val="00005291"/>
    <w:rsid w:val="00012F72"/>
    <w:rsid w:val="00014C88"/>
    <w:rsid w:val="000154F8"/>
    <w:rsid w:val="00015BB1"/>
    <w:rsid w:val="0001720A"/>
    <w:rsid w:val="00017C1F"/>
    <w:rsid w:val="0002333C"/>
    <w:rsid w:val="000243F6"/>
    <w:rsid w:val="00025F2A"/>
    <w:rsid w:val="00031AD7"/>
    <w:rsid w:val="000342E8"/>
    <w:rsid w:val="00043041"/>
    <w:rsid w:val="00045475"/>
    <w:rsid w:val="000507C8"/>
    <w:rsid w:val="00050BC9"/>
    <w:rsid w:val="00051B26"/>
    <w:rsid w:val="00052B00"/>
    <w:rsid w:val="00052C36"/>
    <w:rsid w:val="00052F7D"/>
    <w:rsid w:val="00056516"/>
    <w:rsid w:val="000607B5"/>
    <w:rsid w:val="00061421"/>
    <w:rsid w:val="00066588"/>
    <w:rsid w:val="00066619"/>
    <w:rsid w:val="00072426"/>
    <w:rsid w:val="000725F0"/>
    <w:rsid w:val="000751D5"/>
    <w:rsid w:val="00075892"/>
    <w:rsid w:val="000769E4"/>
    <w:rsid w:val="0007730F"/>
    <w:rsid w:val="00077BC7"/>
    <w:rsid w:val="00081D2D"/>
    <w:rsid w:val="0008547D"/>
    <w:rsid w:val="000911CF"/>
    <w:rsid w:val="0009211E"/>
    <w:rsid w:val="0009271C"/>
    <w:rsid w:val="00093176"/>
    <w:rsid w:val="00097C13"/>
    <w:rsid w:val="000A4431"/>
    <w:rsid w:val="000B10FC"/>
    <w:rsid w:val="000B2185"/>
    <w:rsid w:val="000B4A56"/>
    <w:rsid w:val="000B674B"/>
    <w:rsid w:val="000C11A3"/>
    <w:rsid w:val="000C480D"/>
    <w:rsid w:val="000C5E95"/>
    <w:rsid w:val="000D126A"/>
    <w:rsid w:val="000D1840"/>
    <w:rsid w:val="000D4C36"/>
    <w:rsid w:val="000D6C3D"/>
    <w:rsid w:val="000F2A60"/>
    <w:rsid w:val="000F52EA"/>
    <w:rsid w:val="000F5C1C"/>
    <w:rsid w:val="00102F72"/>
    <w:rsid w:val="00106368"/>
    <w:rsid w:val="00106A38"/>
    <w:rsid w:val="00111DDD"/>
    <w:rsid w:val="00116B1D"/>
    <w:rsid w:val="0012098E"/>
    <w:rsid w:val="00120BEF"/>
    <w:rsid w:val="0012552A"/>
    <w:rsid w:val="00125860"/>
    <w:rsid w:val="00126ECF"/>
    <w:rsid w:val="00132675"/>
    <w:rsid w:val="00134DB2"/>
    <w:rsid w:val="001357D2"/>
    <w:rsid w:val="00136E52"/>
    <w:rsid w:val="00137CEF"/>
    <w:rsid w:val="0014185A"/>
    <w:rsid w:val="0015364E"/>
    <w:rsid w:val="00155709"/>
    <w:rsid w:val="00157D7E"/>
    <w:rsid w:val="00160AB2"/>
    <w:rsid w:val="00160ED8"/>
    <w:rsid w:val="001658F8"/>
    <w:rsid w:val="00166201"/>
    <w:rsid w:val="00166A96"/>
    <w:rsid w:val="00170C9F"/>
    <w:rsid w:val="00172A1B"/>
    <w:rsid w:val="00175AB1"/>
    <w:rsid w:val="00175F2A"/>
    <w:rsid w:val="001859AD"/>
    <w:rsid w:val="001862BF"/>
    <w:rsid w:val="0019262F"/>
    <w:rsid w:val="00192641"/>
    <w:rsid w:val="001B0D68"/>
    <w:rsid w:val="001B0DB8"/>
    <w:rsid w:val="001B68E1"/>
    <w:rsid w:val="001C0DCF"/>
    <w:rsid w:val="001C1041"/>
    <w:rsid w:val="001C2AAB"/>
    <w:rsid w:val="001C722C"/>
    <w:rsid w:val="001D08BC"/>
    <w:rsid w:val="001D7E90"/>
    <w:rsid w:val="001E0F12"/>
    <w:rsid w:val="001E1C81"/>
    <w:rsid w:val="001E2E03"/>
    <w:rsid w:val="001E3FF0"/>
    <w:rsid w:val="001F1F26"/>
    <w:rsid w:val="001F4F16"/>
    <w:rsid w:val="001F7006"/>
    <w:rsid w:val="00206E32"/>
    <w:rsid w:val="00220C4C"/>
    <w:rsid w:val="0022416F"/>
    <w:rsid w:val="00230D9A"/>
    <w:rsid w:val="002324DF"/>
    <w:rsid w:val="00232ED8"/>
    <w:rsid w:val="0023746D"/>
    <w:rsid w:val="00245636"/>
    <w:rsid w:val="00246EB1"/>
    <w:rsid w:val="00250187"/>
    <w:rsid w:val="002543C0"/>
    <w:rsid w:val="00254775"/>
    <w:rsid w:val="002552F1"/>
    <w:rsid w:val="00255925"/>
    <w:rsid w:val="0026280E"/>
    <w:rsid w:val="002649DC"/>
    <w:rsid w:val="00272F5C"/>
    <w:rsid w:val="00275269"/>
    <w:rsid w:val="0028626F"/>
    <w:rsid w:val="00292251"/>
    <w:rsid w:val="00297DFB"/>
    <w:rsid w:val="002A38CB"/>
    <w:rsid w:val="002A7CC8"/>
    <w:rsid w:val="002A7D3B"/>
    <w:rsid w:val="002B1A40"/>
    <w:rsid w:val="002B5567"/>
    <w:rsid w:val="002B6FC9"/>
    <w:rsid w:val="002C1A07"/>
    <w:rsid w:val="002C310E"/>
    <w:rsid w:val="002C590A"/>
    <w:rsid w:val="002D0662"/>
    <w:rsid w:val="002D4344"/>
    <w:rsid w:val="002E288F"/>
    <w:rsid w:val="002E4676"/>
    <w:rsid w:val="002E4E01"/>
    <w:rsid w:val="002E7C8E"/>
    <w:rsid w:val="002F0077"/>
    <w:rsid w:val="002F0378"/>
    <w:rsid w:val="002F1D63"/>
    <w:rsid w:val="002F2037"/>
    <w:rsid w:val="002F3F1A"/>
    <w:rsid w:val="002F4C1C"/>
    <w:rsid w:val="00302EB7"/>
    <w:rsid w:val="003063CE"/>
    <w:rsid w:val="00307E92"/>
    <w:rsid w:val="00313069"/>
    <w:rsid w:val="0031307A"/>
    <w:rsid w:val="00314A1E"/>
    <w:rsid w:val="0031705A"/>
    <w:rsid w:val="00317B95"/>
    <w:rsid w:val="003204CB"/>
    <w:rsid w:val="00326C72"/>
    <w:rsid w:val="0033164F"/>
    <w:rsid w:val="00334E3E"/>
    <w:rsid w:val="00336104"/>
    <w:rsid w:val="0033615D"/>
    <w:rsid w:val="003437EA"/>
    <w:rsid w:val="003507C8"/>
    <w:rsid w:val="00351C59"/>
    <w:rsid w:val="0035434B"/>
    <w:rsid w:val="00356127"/>
    <w:rsid w:val="003607A4"/>
    <w:rsid w:val="003636BB"/>
    <w:rsid w:val="00371C12"/>
    <w:rsid w:val="0037265C"/>
    <w:rsid w:val="00372D26"/>
    <w:rsid w:val="003779F4"/>
    <w:rsid w:val="003826FF"/>
    <w:rsid w:val="00385357"/>
    <w:rsid w:val="00385B8A"/>
    <w:rsid w:val="003919B6"/>
    <w:rsid w:val="00393421"/>
    <w:rsid w:val="00394D41"/>
    <w:rsid w:val="00395142"/>
    <w:rsid w:val="003A64F3"/>
    <w:rsid w:val="003B12DF"/>
    <w:rsid w:val="003B2D5D"/>
    <w:rsid w:val="003B5559"/>
    <w:rsid w:val="003B68C0"/>
    <w:rsid w:val="003B6F8F"/>
    <w:rsid w:val="003C14BA"/>
    <w:rsid w:val="003C27F4"/>
    <w:rsid w:val="003D3E39"/>
    <w:rsid w:val="003D7AE0"/>
    <w:rsid w:val="003E01CF"/>
    <w:rsid w:val="003E27CA"/>
    <w:rsid w:val="003E6F10"/>
    <w:rsid w:val="003F5AFE"/>
    <w:rsid w:val="003F7F5C"/>
    <w:rsid w:val="004015A1"/>
    <w:rsid w:val="00406045"/>
    <w:rsid w:val="0041086B"/>
    <w:rsid w:val="00413B81"/>
    <w:rsid w:val="00416411"/>
    <w:rsid w:val="00417FF7"/>
    <w:rsid w:val="00421024"/>
    <w:rsid w:val="004217B9"/>
    <w:rsid w:val="004229C0"/>
    <w:rsid w:val="00431303"/>
    <w:rsid w:val="0043267C"/>
    <w:rsid w:val="004358AD"/>
    <w:rsid w:val="004374EB"/>
    <w:rsid w:val="0044442B"/>
    <w:rsid w:val="004451AA"/>
    <w:rsid w:val="00452EEC"/>
    <w:rsid w:val="004565BA"/>
    <w:rsid w:val="00462202"/>
    <w:rsid w:val="004628A5"/>
    <w:rsid w:val="00465404"/>
    <w:rsid w:val="00465F6B"/>
    <w:rsid w:val="00466B86"/>
    <w:rsid w:val="00471B85"/>
    <w:rsid w:val="00476DE5"/>
    <w:rsid w:val="00477AEB"/>
    <w:rsid w:val="00477BDD"/>
    <w:rsid w:val="00477EBE"/>
    <w:rsid w:val="0049270C"/>
    <w:rsid w:val="004930D5"/>
    <w:rsid w:val="004A1D63"/>
    <w:rsid w:val="004A3221"/>
    <w:rsid w:val="004A5803"/>
    <w:rsid w:val="004A6796"/>
    <w:rsid w:val="004B1A2A"/>
    <w:rsid w:val="004B2BB9"/>
    <w:rsid w:val="004B2D9C"/>
    <w:rsid w:val="004B3DEA"/>
    <w:rsid w:val="004C4B0C"/>
    <w:rsid w:val="004D286D"/>
    <w:rsid w:val="004D6FCD"/>
    <w:rsid w:val="004D7BAA"/>
    <w:rsid w:val="004E00DF"/>
    <w:rsid w:val="004E2B50"/>
    <w:rsid w:val="004E73DB"/>
    <w:rsid w:val="004F0C34"/>
    <w:rsid w:val="004F7EC5"/>
    <w:rsid w:val="00502BC7"/>
    <w:rsid w:val="005209C7"/>
    <w:rsid w:val="0052438D"/>
    <w:rsid w:val="0052713A"/>
    <w:rsid w:val="0053508F"/>
    <w:rsid w:val="0053730E"/>
    <w:rsid w:val="0054123D"/>
    <w:rsid w:val="005424A2"/>
    <w:rsid w:val="00542D37"/>
    <w:rsid w:val="005447F1"/>
    <w:rsid w:val="005459CF"/>
    <w:rsid w:val="00545B3C"/>
    <w:rsid w:val="00545FDD"/>
    <w:rsid w:val="00551C4D"/>
    <w:rsid w:val="00554D17"/>
    <w:rsid w:val="00561ED8"/>
    <w:rsid w:val="0056204E"/>
    <w:rsid w:val="005624B1"/>
    <w:rsid w:val="0056605A"/>
    <w:rsid w:val="00567683"/>
    <w:rsid w:val="0057235A"/>
    <w:rsid w:val="005742AB"/>
    <w:rsid w:val="00580B1D"/>
    <w:rsid w:val="00583951"/>
    <w:rsid w:val="00586887"/>
    <w:rsid w:val="00592B08"/>
    <w:rsid w:val="00592C11"/>
    <w:rsid w:val="005A0117"/>
    <w:rsid w:val="005A1BDA"/>
    <w:rsid w:val="005A2378"/>
    <w:rsid w:val="005A2881"/>
    <w:rsid w:val="005A352D"/>
    <w:rsid w:val="005A4D31"/>
    <w:rsid w:val="005A563E"/>
    <w:rsid w:val="005B0F4C"/>
    <w:rsid w:val="005B330D"/>
    <w:rsid w:val="005B3F8A"/>
    <w:rsid w:val="005B624A"/>
    <w:rsid w:val="005C1859"/>
    <w:rsid w:val="005C3915"/>
    <w:rsid w:val="005D02B8"/>
    <w:rsid w:val="005D223E"/>
    <w:rsid w:val="005E1223"/>
    <w:rsid w:val="005E2BFC"/>
    <w:rsid w:val="005E2F69"/>
    <w:rsid w:val="005E356A"/>
    <w:rsid w:val="005E7D4D"/>
    <w:rsid w:val="005F09C4"/>
    <w:rsid w:val="005F2231"/>
    <w:rsid w:val="006023E9"/>
    <w:rsid w:val="006032C7"/>
    <w:rsid w:val="00605DD5"/>
    <w:rsid w:val="006071B1"/>
    <w:rsid w:val="00613603"/>
    <w:rsid w:val="00613903"/>
    <w:rsid w:val="00614FBC"/>
    <w:rsid w:val="00616F6B"/>
    <w:rsid w:val="006170F5"/>
    <w:rsid w:val="00627674"/>
    <w:rsid w:val="00631416"/>
    <w:rsid w:val="00634752"/>
    <w:rsid w:val="00635039"/>
    <w:rsid w:val="00635F39"/>
    <w:rsid w:val="00637D6D"/>
    <w:rsid w:val="006407F5"/>
    <w:rsid w:val="0064114C"/>
    <w:rsid w:val="0064172C"/>
    <w:rsid w:val="0064230A"/>
    <w:rsid w:val="00644798"/>
    <w:rsid w:val="0065225F"/>
    <w:rsid w:val="00656D99"/>
    <w:rsid w:val="00657A5A"/>
    <w:rsid w:val="00660038"/>
    <w:rsid w:val="0066191F"/>
    <w:rsid w:val="00664D29"/>
    <w:rsid w:val="00665CBA"/>
    <w:rsid w:val="006660B5"/>
    <w:rsid w:val="0066755A"/>
    <w:rsid w:val="0067051F"/>
    <w:rsid w:val="00670743"/>
    <w:rsid w:val="00671693"/>
    <w:rsid w:val="00673316"/>
    <w:rsid w:val="00685648"/>
    <w:rsid w:val="00685735"/>
    <w:rsid w:val="006877D1"/>
    <w:rsid w:val="00687E33"/>
    <w:rsid w:val="00687FAC"/>
    <w:rsid w:val="006930D8"/>
    <w:rsid w:val="00693B09"/>
    <w:rsid w:val="006A0380"/>
    <w:rsid w:val="006A4C26"/>
    <w:rsid w:val="006A5C85"/>
    <w:rsid w:val="006B1166"/>
    <w:rsid w:val="006B2B81"/>
    <w:rsid w:val="006B3130"/>
    <w:rsid w:val="006C2A8B"/>
    <w:rsid w:val="006C4972"/>
    <w:rsid w:val="006C5B2D"/>
    <w:rsid w:val="006D0478"/>
    <w:rsid w:val="006D3E31"/>
    <w:rsid w:val="006D6650"/>
    <w:rsid w:val="006D6F41"/>
    <w:rsid w:val="006D7EDF"/>
    <w:rsid w:val="006E12DC"/>
    <w:rsid w:val="006E3701"/>
    <w:rsid w:val="006E5D42"/>
    <w:rsid w:val="006F0EEB"/>
    <w:rsid w:val="006F1BE4"/>
    <w:rsid w:val="006F4427"/>
    <w:rsid w:val="00700654"/>
    <w:rsid w:val="00701F00"/>
    <w:rsid w:val="00704B37"/>
    <w:rsid w:val="007065EC"/>
    <w:rsid w:val="00714854"/>
    <w:rsid w:val="00721981"/>
    <w:rsid w:val="00725DE2"/>
    <w:rsid w:val="007266C9"/>
    <w:rsid w:val="00735B94"/>
    <w:rsid w:val="00735E0C"/>
    <w:rsid w:val="007376ED"/>
    <w:rsid w:val="00743E4F"/>
    <w:rsid w:val="00744F00"/>
    <w:rsid w:val="00753204"/>
    <w:rsid w:val="007609C0"/>
    <w:rsid w:val="00764E57"/>
    <w:rsid w:val="00766A44"/>
    <w:rsid w:val="00766EB9"/>
    <w:rsid w:val="00770E12"/>
    <w:rsid w:val="00775F47"/>
    <w:rsid w:val="0078159A"/>
    <w:rsid w:val="00782EA1"/>
    <w:rsid w:val="007946A5"/>
    <w:rsid w:val="007A52D0"/>
    <w:rsid w:val="007A6B4D"/>
    <w:rsid w:val="007B017D"/>
    <w:rsid w:val="007B179A"/>
    <w:rsid w:val="007B37B6"/>
    <w:rsid w:val="007B7E1A"/>
    <w:rsid w:val="007C07FB"/>
    <w:rsid w:val="007C0F97"/>
    <w:rsid w:val="007D040D"/>
    <w:rsid w:val="007D620E"/>
    <w:rsid w:val="007D737E"/>
    <w:rsid w:val="007D742C"/>
    <w:rsid w:val="007D7987"/>
    <w:rsid w:val="007E3CD3"/>
    <w:rsid w:val="007E50D3"/>
    <w:rsid w:val="007E5700"/>
    <w:rsid w:val="007E61AC"/>
    <w:rsid w:val="007E648C"/>
    <w:rsid w:val="007E689A"/>
    <w:rsid w:val="007F215D"/>
    <w:rsid w:val="007F35E2"/>
    <w:rsid w:val="007F4E68"/>
    <w:rsid w:val="00801834"/>
    <w:rsid w:val="00803794"/>
    <w:rsid w:val="00804E77"/>
    <w:rsid w:val="00807B90"/>
    <w:rsid w:val="00813690"/>
    <w:rsid w:val="00817059"/>
    <w:rsid w:val="00817607"/>
    <w:rsid w:val="008207D1"/>
    <w:rsid w:val="00822EFE"/>
    <w:rsid w:val="00823FEA"/>
    <w:rsid w:val="00826FF2"/>
    <w:rsid w:val="0082795C"/>
    <w:rsid w:val="00831F35"/>
    <w:rsid w:val="008323F8"/>
    <w:rsid w:val="00836041"/>
    <w:rsid w:val="00837DA5"/>
    <w:rsid w:val="0084252D"/>
    <w:rsid w:val="00845451"/>
    <w:rsid w:val="008474B5"/>
    <w:rsid w:val="00855744"/>
    <w:rsid w:val="008557A3"/>
    <w:rsid w:val="00856C4E"/>
    <w:rsid w:val="008602FC"/>
    <w:rsid w:val="00860919"/>
    <w:rsid w:val="00862257"/>
    <w:rsid w:val="0086533D"/>
    <w:rsid w:val="00866837"/>
    <w:rsid w:val="008754A3"/>
    <w:rsid w:val="008776A8"/>
    <w:rsid w:val="0088185B"/>
    <w:rsid w:val="008877FF"/>
    <w:rsid w:val="0088788E"/>
    <w:rsid w:val="008900BE"/>
    <w:rsid w:val="008928EF"/>
    <w:rsid w:val="008938C7"/>
    <w:rsid w:val="008A2CDE"/>
    <w:rsid w:val="008A3DC6"/>
    <w:rsid w:val="008A4A4A"/>
    <w:rsid w:val="008A6B14"/>
    <w:rsid w:val="008B0CA0"/>
    <w:rsid w:val="008B2B54"/>
    <w:rsid w:val="008B3F61"/>
    <w:rsid w:val="008C4241"/>
    <w:rsid w:val="008C458B"/>
    <w:rsid w:val="008C5C6F"/>
    <w:rsid w:val="008C749C"/>
    <w:rsid w:val="008E29E9"/>
    <w:rsid w:val="008E2D9D"/>
    <w:rsid w:val="008E34C5"/>
    <w:rsid w:val="008E542F"/>
    <w:rsid w:val="008E671E"/>
    <w:rsid w:val="008E6DD4"/>
    <w:rsid w:val="008F53BD"/>
    <w:rsid w:val="009003E6"/>
    <w:rsid w:val="00901ADB"/>
    <w:rsid w:val="00901B91"/>
    <w:rsid w:val="00902377"/>
    <w:rsid w:val="0090711F"/>
    <w:rsid w:val="009108F9"/>
    <w:rsid w:val="009174EA"/>
    <w:rsid w:val="00920B5D"/>
    <w:rsid w:val="0092155A"/>
    <w:rsid w:val="009218ED"/>
    <w:rsid w:val="00926A40"/>
    <w:rsid w:val="00927B7F"/>
    <w:rsid w:val="00934174"/>
    <w:rsid w:val="009406EC"/>
    <w:rsid w:val="00944BBA"/>
    <w:rsid w:val="009468D7"/>
    <w:rsid w:val="00947775"/>
    <w:rsid w:val="00950FCB"/>
    <w:rsid w:val="00951F8D"/>
    <w:rsid w:val="00953AD9"/>
    <w:rsid w:val="0095726C"/>
    <w:rsid w:val="00963E9B"/>
    <w:rsid w:val="00964D0E"/>
    <w:rsid w:val="0097278B"/>
    <w:rsid w:val="00973189"/>
    <w:rsid w:val="00975B50"/>
    <w:rsid w:val="0097705C"/>
    <w:rsid w:val="00981694"/>
    <w:rsid w:val="00983090"/>
    <w:rsid w:val="0098739B"/>
    <w:rsid w:val="009878DD"/>
    <w:rsid w:val="00990CAF"/>
    <w:rsid w:val="0099306F"/>
    <w:rsid w:val="009A2819"/>
    <w:rsid w:val="009A6D0F"/>
    <w:rsid w:val="009A72F6"/>
    <w:rsid w:val="009B2CEE"/>
    <w:rsid w:val="009B2E17"/>
    <w:rsid w:val="009B3A14"/>
    <w:rsid w:val="009B4460"/>
    <w:rsid w:val="009C5607"/>
    <w:rsid w:val="009C6378"/>
    <w:rsid w:val="009C7009"/>
    <w:rsid w:val="009D0745"/>
    <w:rsid w:val="009D2A42"/>
    <w:rsid w:val="009E22AC"/>
    <w:rsid w:val="009E5F71"/>
    <w:rsid w:val="009F0D72"/>
    <w:rsid w:val="009F53B2"/>
    <w:rsid w:val="009F5C7F"/>
    <w:rsid w:val="00A01F6F"/>
    <w:rsid w:val="00A0234F"/>
    <w:rsid w:val="00A05817"/>
    <w:rsid w:val="00A06A06"/>
    <w:rsid w:val="00A11C1E"/>
    <w:rsid w:val="00A16835"/>
    <w:rsid w:val="00A16ED9"/>
    <w:rsid w:val="00A357A2"/>
    <w:rsid w:val="00A410B0"/>
    <w:rsid w:val="00A44425"/>
    <w:rsid w:val="00A47538"/>
    <w:rsid w:val="00A557A1"/>
    <w:rsid w:val="00A56224"/>
    <w:rsid w:val="00A5689B"/>
    <w:rsid w:val="00A60A98"/>
    <w:rsid w:val="00A662B9"/>
    <w:rsid w:val="00A715EF"/>
    <w:rsid w:val="00A74D4E"/>
    <w:rsid w:val="00A777AB"/>
    <w:rsid w:val="00A777B0"/>
    <w:rsid w:val="00A81B6E"/>
    <w:rsid w:val="00A84EAC"/>
    <w:rsid w:val="00A9069F"/>
    <w:rsid w:val="00A90C6B"/>
    <w:rsid w:val="00A90FCE"/>
    <w:rsid w:val="00A91F71"/>
    <w:rsid w:val="00A9458A"/>
    <w:rsid w:val="00AA1654"/>
    <w:rsid w:val="00AA3C5A"/>
    <w:rsid w:val="00AB0C28"/>
    <w:rsid w:val="00AB4072"/>
    <w:rsid w:val="00AB6799"/>
    <w:rsid w:val="00AB6AE7"/>
    <w:rsid w:val="00AB7E72"/>
    <w:rsid w:val="00AB7F1C"/>
    <w:rsid w:val="00AC1A40"/>
    <w:rsid w:val="00AC228C"/>
    <w:rsid w:val="00AC2FBF"/>
    <w:rsid w:val="00AC4476"/>
    <w:rsid w:val="00AC5918"/>
    <w:rsid w:val="00AD12EA"/>
    <w:rsid w:val="00AD1EBD"/>
    <w:rsid w:val="00AD65E7"/>
    <w:rsid w:val="00AD7527"/>
    <w:rsid w:val="00AE421D"/>
    <w:rsid w:val="00AE4F7E"/>
    <w:rsid w:val="00AF68AB"/>
    <w:rsid w:val="00B00D99"/>
    <w:rsid w:val="00B0544E"/>
    <w:rsid w:val="00B05849"/>
    <w:rsid w:val="00B067CA"/>
    <w:rsid w:val="00B07E85"/>
    <w:rsid w:val="00B13C8A"/>
    <w:rsid w:val="00B20F04"/>
    <w:rsid w:val="00B2251F"/>
    <w:rsid w:val="00B23B8F"/>
    <w:rsid w:val="00B27EDE"/>
    <w:rsid w:val="00B33318"/>
    <w:rsid w:val="00B33DA1"/>
    <w:rsid w:val="00B34806"/>
    <w:rsid w:val="00B35375"/>
    <w:rsid w:val="00B36098"/>
    <w:rsid w:val="00B43569"/>
    <w:rsid w:val="00B4466B"/>
    <w:rsid w:val="00B47D55"/>
    <w:rsid w:val="00B54BB7"/>
    <w:rsid w:val="00B600F9"/>
    <w:rsid w:val="00B60702"/>
    <w:rsid w:val="00B61C21"/>
    <w:rsid w:val="00B61CDA"/>
    <w:rsid w:val="00B620EC"/>
    <w:rsid w:val="00B62A4A"/>
    <w:rsid w:val="00B64085"/>
    <w:rsid w:val="00B6706E"/>
    <w:rsid w:val="00B70FDF"/>
    <w:rsid w:val="00B75A8E"/>
    <w:rsid w:val="00B818F7"/>
    <w:rsid w:val="00B87C05"/>
    <w:rsid w:val="00B909F2"/>
    <w:rsid w:val="00B921C6"/>
    <w:rsid w:val="00BA0764"/>
    <w:rsid w:val="00BA3F25"/>
    <w:rsid w:val="00BA6F43"/>
    <w:rsid w:val="00BA79EF"/>
    <w:rsid w:val="00BB3B37"/>
    <w:rsid w:val="00BB3D16"/>
    <w:rsid w:val="00BB6262"/>
    <w:rsid w:val="00BC03F4"/>
    <w:rsid w:val="00BC4A5D"/>
    <w:rsid w:val="00BC7C72"/>
    <w:rsid w:val="00BD1E95"/>
    <w:rsid w:val="00BD7463"/>
    <w:rsid w:val="00BE1C04"/>
    <w:rsid w:val="00BE406B"/>
    <w:rsid w:val="00BF04D6"/>
    <w:rsid w:val="00BF107D"/>
    <w:rsid w:val="00BF26C2"/>
    <w:rsid w:val="00BF5DD5"/>
    <w:rsid w:val="00BF695C"/>
    <w:rsid w:val="00BF7404"/>
    <w:rsid w:val="00C05E3C"/>
    <w:rsid w:val="00C07A51"/>
    <w:rsid w:val="00C149C7"/>
    <w:rsid w:val="00C150B3"/>
    <w:rsid w:val="00C1578B"/>
    <w:rsid w:val="00C15837"/>
    <w:rsid w:val="00C17350"/>
    <w:rsid w:val="00C17765"/>
    <w:rsid w:val="00C22466"/>
    <w:rsid w:val="00C22B3D"/>
    <w:rsid w:val="00C23205"/>
    <w:rsid w:val="00C23BF5"/>
    <w:rsid w:val="00C24FD4"/>
    <w:rsid w:val="00C33183"/>
    <w:rsid w:val="00C40A32"/>
    <w:rsid w:val="00C44036"/>
    <w:rsid w:val="00C47722"/>
    <w:rsid w:val="00C5059A"/>
    <w:rsid w:val="00C5195A"/>
    <w:rsid w:val="00C55CAC"/>
    <w:rsid w:val="00C637F9"/>
    <w:rsid w:val="00C653C0"/>
    <w:rsid w:val="00C75A51"/>
    <w:rsid w:val="00C75F4F"/>
    <w:rsid w:val="00C772BC"/>
    <w:rsid w:val="00C933EE"/>
    <w:rsid w:val="00C94ECC"/>
    <w:rsid w:val="00C97401"/>
    <w:rsid w:val="00CA4A75"/>
    <w:rsid w:val="00CB1782"/>
    <w:rsid w:val="00CC0252"/>
    <w:rsid w:val="00CC7B35"/>
    <w:rsid w:val="00CD0036"/>
    <w:rsid w:val="00CD319A"/>
    <w:rsid w:val="00CD4383"/>
    <w:rsid w:val="00CD7596"/>
    <w:rsid w:val="00CE0D10"/>
    <w:rsid w:val="00CE74B9"/>
    <w:rsid w:val="00CE7574"/>
    <w:rsid w:val="00CF6628"/>
    <w:rsid w:val="00D02BD0"/>
    <w:rsid w:val="00D04BA1"/>
    <w:rsid w:val="00D13485"/>
    <w:rsid w:val="00D15711"/>
    <w:rsid w:val="00D22861"/>
    <w:rsid w:val="00D24594"/>
    <w:rsid w:val="00D24729"/>
    <w:rsid w:val="00D25B54"/>
    <w:rsid w:val="00D25C85"/>
    <w:rsid w:val="00D32B0C"/>
    <w:rsid w:val="00D32CF3"/>
    <w:rsid w:val="00D34211"/>
    <w:rsid w:val="00D34FC8"/>
    <w:rsid w:val="00D4261B"/>
    <w:rsid w:val="00D44939"/>
    <w:rsid w:val="00D508D4"/>
    <w:rsid w:val="00D5093D"/>
    <w:rsid w:val="00D54857"/>
    <w:rsid w:val="00D54B1E"/>
    <w:rsid w:val="00D626ED"/>
    <w:rsid w:val="00D6276C"/>
    <w:rsid w:val="00D66221"/>
    <w:rsid w:val="00D73329"/>
    <w:rsid w:val="00D75052"/>
    <w:rsid w:val="00D751D7"/>
    <w:rsid w:val="00D75672"/>
    <w:rsid w:val="00D756B2"/>
    <w:rsid w:val="00D81023"/>
    <w:rsid w:val="00D82AD9"/>
    <w:rsid w:val="00D85B6F"/>
    <w:rsid w:val="00D8625B"/>
    <w:rsid w:val="00D94E81"/>
    <w:rsid w:val="00D961A6"/>
    <w:rsid w:val="00DA0A68"/>
    <w:rsid w:val="00DA12AE"/>
    <w:rsid w:val="00DA2728"/>
    <w:rsid w:val="00DA2BF0"/>
    <w:rsid w:val="00DA4B4B"/>
    <w:rsid w:val="00DA4CCA"/>
    <w:rsid w:val="00DA55AB"/>
    <w:rsid w:val="00DA575C"/>
    <w:rsid w:val="00DA7544"/>
    <w:rsid w:val="00DB4895"/>
    <w:rsid w:val="00DB4BFF"/>
    <w:rsid w:val="00DB75A8"/>
    <w:rsid w:val="00DC1A58"/>
    <w:rsid w:val="00DC57AA"/>
    <w:rsid w:val="00DC5AFC"/>
    <w:rsid w:val="00DD2928"/>
    <w:rsid w:val="00DD5DEC"/>
    <w:rsid w:val="00DD6441"/>
    <w:rsid w:val="00DD6AA3"/>
    <w:rsid w:val="00DE0352"/>
    <w:rsid w:val="00DE583A"/>
    <w:rsid w:val="00DF4604"/>
    <w:rsid w:val="00DF780D"/>
    <w:rsid w:val="00E0117D"/>
    <w:rsid w:val="00E01618"/>
    <w:rsid w:val="00E10D64"/>
    <w:rsid w:val="00E15334"/>
    <w:rsid w:val="00E16EA3"/>
    <w:rsid w:val="00E23245"/>
    <w:rsid w:val="00E31195"/>
    <w:rsid w:val="00E40109"/>
    <w:rsid w:val="00E40DB8"/>
    <w:rsid w:val="00E464F2"/>
    <w:rsid w:val="00E52737"/>
    <w:rsid w:val="00E53B8B"/>
    <w:rsid w:val="00E544AD"/>
    <w:rsid w:val="00E57915"/>
    <w:rsid w:val="00E66421"/>
    <w:rsid w:val="00E711AB"/>
    <w:rsid w:val="00E72A8B"/>
    <w:rsid w:val="00E72C9D"/>
    <w:rsid w:val="00E743AC"/>
    <w:rsid w:val="00E77722"/>
    <w:rsid w:val="00E812BA"/>
    <w:rsid w:val="00E82D66"/>
    <w:rsid w:val="00E87481"/>
    <w:rsid w:val="00E94C6B"/>
    <w:rsid w:val="00E95B58"/>
    <w:rsid w:val="00E96096"/>
    <w:rsid w:val="00E9649F"/>
    <w:rsid w:val="00E970D7"/>
    <w:rsid w:val="00E97940"/>
    <w:rsid w:val="00EA20A0"/>
    <w:rsid w:val="00EA29C4"/>
    <w:rsid w:val="00EB083B"/>
    <w:rsid w:val="00EC12F4"/>
    <w:rsid w:val="00EC3C75"/>
    <w:rsid w:val="00EC5AE4"/>
    <w:rsid w:val="00EC7646"/>
    <w:rsid w:val="00EC7782"/>
    <w:rsid w:val="00ED653A"/>
    <w:rsid w:val="00EE03E3"/>
    <w:rsid w:val="00EE1EF6"/>
    <w:rsid w:val="00EE380C"/>
    <w:rsid w:val="00EE737B"/>
    <w:rsid w:val="00EF0795"/>
    <w:rsid w:val="00EF2D84"/>
    <w:rsid w:val="00EF4CD9"/>
    <w:rsid w:val="00F00981"/>
    <w:rsid w:val="00F02241"/>
    <w:rsid w:val="00F0484E"/>
    <w:rsid w:val="00F0548C"/>
    <w:rsid w:val="00F10244"/>
    <w:rsid w:val="00F10C1B"/>
    <w:rsid w:val="00F10CE5"/>
    <w:rsid w:val="00F11891"/>
    <w:rsid w:val="00F1411D"/>
    <w:rsid w:val="00F151EF"/>
    <w:rsid w:val="00F153B8"/>
    <w:rsid w:val="00F15DFC"/>
    <w:rsid w:val="00F203F3"/>
    <w:rsid w:val="00F205F1"/>
    <w:rsid w:val="00F21D9B"/>
    <w:rsid w:val="00F221F3"/>
    <w:rsid w:val="00F24815"/>
    <w:rsid w:val="00F31302"/>
    <w:rsid w:val="00F31C8F"/>
    <w:rsid w:val="00F336B4"/>
    <w:rsid w:val="00F33A20"/>
    <w:rsid w:val="00F3447D"/>
    <w:rsid w:val="00F353B9"/>
    <w:rsid w:val="00F4554F"/>
    <w:rsid w:val="00F5340A"/>
    <w:rsid w:val="00F604CA"/>
    <w:rsid w:val="00F66CD5"/>
    <w:rsid w:val="00F7064F"/>
    <w:rsid w:val="00F77FAF"/>
    <w:rsid w:val="00F90C21"/>
    <w:rsid w:val="00F97D7F"/>
    <w:rsid w:val="00F97D9F"/>
    <w:rsid w:val="00F97F30"/>
    <w:rsid w:val="00FA398B"/>
    <w:rsid w:val="00FB05B3"/>
    <w:rsid w:val="00FB0D72"/>
    <w:rsid w:val="00FB0F02"/>
    <w:rsid w:val="00FB52BC"/>
    <w:rsid w:val="00FC60ED"/>
    <w:rsid w:val="00FC6307"/>
    <w:rsid w:val="00FC7E42"/>
    <w:rsid w:val="00FD01F4"/>
    <w:rsid w:val="00FD420F"/>
    <w:rsid w:val="00FD4679"/>
    <w:rsid w:val="00FD601D"/>
    <w:rsid w:val="00FF0A43"/>
    <w:rsid w:val="00FF1867"/>
    <w:rsid w:val="00FF4515"/>
    <w:rsid w:val="00FF63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348560-15E3-4EDD-933C-9D33F91B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2037"/>
  </w:style>
  <w:style w:type="paragraph" w:styleId="Cmsor1">
    <w:name w:val="heading 1"/>
    <w:basedOn w:val="Norml"/>
    <w:next w:val="Norml"/>
    <w:qFormat/>
    <w:rsid w:val="00E464F2"/>
    <w:pPr>
      <w:keepNext/>
      <w:jc w:val="center"/>
      <w:outlineLvl w:val="0"/>
    </w:pPr>
    <w:rPr>
      <w:b/>
      <w:sz w:val="24"/>
      <w:u w:val="single"/>
    </w:rPr>
  </w:style>
  <w:style w:type="paragraph" w:styleId="Cmsor2">
    <w:name w:val="heading 2"/>
    <w:basedOn w:val="Norml"/>
    <w:next w:val="Norml"/>
    <w:qFormat/>
    <w:rsid w:val="00E464F2"/>
    <w:pPr>
      <w:keepNext/>
      <w:ind w:left="4956"/>
      <w:jc w:val="center"/>
      <w:outlineLvl w:val="1"/>
    </w:pPr>
    <w:rPr>
      <w:b/>
      <w:sz w:val="24"/>
    </w:rPr>
  </w:style>
  <w:style w:type="paragraph" w:styleId="Cmsor3">
    <w:name w:val="heading 3"/>
    <w:basedOn w:val="Norml"/>
    <w:next w:val="Norml"/>
    <w:qFormat/>
    <w:rsid w:val="00E464F2"/>
    <w:pPr>
      <w:keepNext/>
      <w:outlineLvl w:val="2"/>
    </w:pPr>
    <w:rPr>
      <w:b/>
      <w:sz w:val="24"/>
    </w:rPr>
  </w:style>
  <w:style w:type="paragraph" w:styleId="Cmsor4">
    <w:name w:val="heading 4"/>
    <w:basedOn w:val="Norml"/>
    <w:next w:val="Norml"/>
    <w:qFormat/>
    <w:rsid w:val="00E464F2"/>
    <w:pPr>
      <w:keepNext/>
      <w:jc w:val="center"/>
      <w:outlineLvl w:val="3"/>
    </w:pPr>
    <w:rPr>
      <w:i/>
      <w:sz w:val="22"/>
    </w:rPr>
  </w:style>
  <w:style w:type="paragraph" w:styleId="Cmsor5">
    <w:name w:val="heading 5"/>
    <w:basedOn w:val="Norml"/>
    <w:next w:val="Norml"/>
    <w:qFormat/>
    <w:rsid w:val="00E464F2"/>
    <w:pPr>
      <w:keepNext/>
      <w:ind w:left="708"/>
      <w:jc w:val="center"/>
      <w:outlineLvl w:val="4"/>
    </w:pPr>
    <w:rPr>
      <w:b/>
      <w:sz w:val="24"/>
      <w:u w:val="single"/>
    </w:rPr>
  </w:style>
  <w:style w:type="paragraph" w:styleId="Cmsor6">
    <w:name w:val="heading 6"/>
    <w:basedOn w:val="Norml"/>
    <w:next w:val="Norml"/>
    <w:qFormat/>
    <w:rsid w:val="00E464F2"/>
    <w:pPr>
      <w:keepNext/>
      <w:ind w:left="4950" w:hanging="4950"/>
      <w:outlineLvl w:val="5"/>
    </w:pPr>
    <w:rPr>
      <w:sz w:val="24"/>
    </w:rPr>
  </w:style>
  <w:style w:type="paragraph" w:styleId="Cmsor8">
    <w:name w:val="heading 8"/>
    <w:basedOn w:val="Norml"/>
    <w:next w:val="Norml"/>
    <w:qFormat/>
    <w:rsid w:val="0033164F"/>
    <w:pPr>
      <w:spacing w:before="240" w:after="60"/>
      <w:outlineLvl w:val="7"/>
    </w:pPr>
    <w:rPr>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E464F2"/>
    <w:pPr>
      <w:tabs>
        <w:tab w:val="center" w:pos="4536"/>
        <w:tab w:val="right" w:pos="9072"/>
      </w:tabs>
    </w:pPr>
    <w:rPr>
      <w:sz w:val="28"/>
    </w:rPr>
  </w:style>
  <w:style w:type="character" w:customStyle="1" w:styleId="lfejChar">
    <w:name w:val="Élőfej Char"/>
    <w:basedOn w:val="Bekezdsalapbettpusa"/>
    <w:link w:val="lfej"/>
    <w:uiPriority w:val="99"/>
    <w:rsid w:val="0031307A"/>
    <w:rPr>
      <w:sz w:val="28"/>
      <w:lang w:val="hu-HU" w:eastAsia="hu-HU" w:bidi="ar-SA"/>
    </w:rPr>
  </w:style>
  <w:style w:type="character" w:styleId="Oldalszm">
    <w:name w:val="page number"/>
    <w:basedOn w:val="Bekezdsalapbettpusa"/>
    <w:rsid w:val="00E464F2"/>
  </w:style>
  <w:style w:type="paragraph" w:styleId="llb">
    <w:name w:val="footer"/>
    <w:basedOn w:val="Norml"/>
    <w:link w:val="llbChar"/>
    <w:rsid w:val="00E464F2"/>
    <w:pPr>
      <w:tabs>
        <w:tab w:val="center" w:pos="4536"/>
        <w:tab w:val="right" w:pos="9072"/>
      </w:tabs>
    </w:pPr>
    <w:rPr>
      <w:sz w:val="28"/>
    </w:rPr>
  </w:style>
  <w:style w:type="character" w:customStyle="1" w:styleId="llbChar">
    <w:name w:val="Élőláb Char"/>
    <w:basedOn w:val="Bekezdsalapbettpusa"/>
    <w:link w:val="llb"/>
    <w:rsid w:val="00735B94"/>
    <w:rPr>
      <w:sz w:val="28"/>
    </w:rPr>
  </w:style>
  <w:style w:type="paragraph" w:styleId="Szvegtrzs">
    <w:name w:val="Body Text"/>
    <w:basedOn w:val="Norml"/>
    <w:link w:val="SzvegtrzsChar"/>
    <w:rsid w:val="00E464F2"/>
    <w:pPr>
      <w:jc w:val="both"/>
    </w:pPr>
    <w:rPr>
      <w:sz w:val="24"/>
    </w:rPr>
  </w:style>
  <w:style w:type="character" w:customStyle="1" w:styleId="SzvegtrzsChar">
    <w:name w:val="Szövegtörzs Char"/>
    <w:link w:val="Szvegtrzs"/>
    <w:rsid w:val="00043041"/>
    <w:rPr>
      <w:sz w:val="24"/>
    </w:rPr>
  </w:style>
  <w:style w:type="paragraph" w:styleId="Szvegtrzsbehzssal">
    <w:name w:val="Body Text Indent"/>
    <w:basedOn w:val="Norml"/>
    <w:rsid w:val="00E464F2"/>
    <w:pPr>
      <w:ind w:left="360"/>
      <w:jc w:val="both"/>
    </w:pPr>
    <w:rPr>
      <w:sz w:val="24"/>
    </w:rPr>
  </w:style>
  <w:style w:type="paragraph" w:styleId="Szvegtrzsbehzssal2">
    <w:name w:val="Body Text Indent 2"/>
    <w:basedOn w:val="Norml"/>
    <w:rsid w:val="00E464F2"/>
    <w:pPr>
      <w:ind w:left="360"/>
      <w:jc w:val="both"/>
    </w:pPr>
    <w:rPr>
      <w:i/>
      <w:sz w:val="24"/>
    </w:rPr>
  </w:style>
  <w:style w:type="paragraph" w:styleId="Szvegtrzs2">
    <w:name w:val="Body Text 2"/>
    <w:basedOn w:val="Norml"/>
    <w:rsid w:val="00E464F2"/>
    <w:pPr>
      <w:jc w:val="both"/>
    </w:pPr>
    <w:rPr>
      <w:sz w:val="24"/>
    </w:rPr>
  </w:style>
  <w:style w:type="paragraph" w:styleId="Szvegtrzsbehzssal3">
    <w:name w:val="Body Text Indent 3"/>
    <w:basedOn w:val="Norml"/>
    <w:rsid w:val="00E464F2"/>
    <w:pPr>
      <w:ind w:left="426" w:hanging="426"/>
      <w:jc w:val="both"/>
    </w:pPr>
    <w:rPr>
      <w:sz w:val="24"/>
    </w:rPr>
  </w:style>
  <w:style w:type="paragraph" w:styleId="Lista">
    <w:name w:val="List"/>
    <w:basedOn w:val="Norml"/>
    <w:rsid w:val="00E464F2"/>
    <w:pPr>
      <w:ind w:left="283" w:hanging="283"/>
    </w:pPr>
  </w:style>
  <w:style w:type="paragraph" w:styleId="Lista2">
    <w:name w:val="List 2"/>
    <w:basedOn w:val="Norml"/>
    <w:rsid w:val="00E464F2"/>
    <w:pPr>
      <w:ind w:left="566" w:hanging="283"/>
    </w:pPr>
  </w:style>
  <w:style w:type="paragraph" w:styleId="Lista3">
    <w:name w:val="List 3"/>
    <w:basedOn w:val="Norml"/>
    <w:rsid w:val="00E464F2"/>
    <w:pPr>
      <w:ind w:left="849" w:hanging="283"/>
    </w:pPr>
  </w:style>
  <w:style w:type="paragraph" w:styleId="Felsorols4">
    <w:name w:val="List Bullet 4"/>
    <w:basedOn w:val="Norml"/>
    <w:autoRedefine/>
    <w:rsid w:val="00E464F2"/>
    <w:pPr>
      <w:numPr>
        <w:numId w:val="1"/>
      </w:numPr>
    </w:pPr>
  </w:style>
  <w:style w:type="character" w:styleId="Hiperhivatkozs">
    <w:name w:val="Hyperlink"/>
    <w:basedOn w:val="Bekezdsalapbettpusa"/>
    <w:uiPriority w:val="99"/>
    <w:rsid w:val="00DA4CCA"/>
    <w:rPr>
      <w:color w:val="0000FF"/>
      <w:u w:val="single"/>
    </w:rPr>
  </w:style>
  <w:style w:type="paragraph" w:customStyle="1" w:styleId="Standard">
    <w:name w:val="Standard"/>
    <w:rsid w:val="00DA4CCA"/>
    <w:pPr>
      <w:widowControl w:val="0"/>
    </w:pPr>
    <w:rPr>
      <w:snapToGrid w:val="0"/>
      <w:sz w:val="24"/>
    </w:rPr>
  </w:style>
  <w:style w:type="paragraph" w:styleId="Buborkszveg">
    <w:name w:val="Balloon Text"/>
    <w:basedOn w:val="Norml"/>
    <w:link w:val="BuborkszvegChar"/>
    <w:uiPriority w:val="99"/>
    <w:semiHidden/>
    <w:rsid w:val="00E0117D"/>
    <w:rPr>
      <w:rFonts w:ascii="Tahoma" w:hAnsi="Tahoma" w:cs="Tahoma"/>
      <w:sz w:val="16"/>
      <w:szCs w:val="16"/>
    </w:rPr>
  </w:style>
  <w:style w:type="character" w:customStyle="1" w:styleId="BuborkszvegChar">
    <w:name w:val="Buborékszöveg Char"/>
    <w:link w:val="Buborkszveg"/>
    <w:uiPriority w:val="99"/>
    <w:semiHidden/>
    <w:rsid w:val="00043041"/>
    <w:rPr>
      <w:rFonts w:ascii="Tahoma" w:hAnsi="Tahoma" w:cs="Tahoma"/>
      <w:sz w:val="16"/>
      <w:szCs w:val="16"/>
    </w:rPr>
  </w:style>
  <w:style w:type="paragraph" w:styleId="Szvegtrzs3">
    <w:name w:val="Body Text 3"/>
    <w:basedOn w:val="Norml"/>
    <w:rsid w:val="000911CF"/>
    <w:pPr>
      <w:spacing w:after="120"/>
    </w:pPr>
    <w:rPr>
      <w:sz w:val="16"/>
      <w:szCs w:val="16"/>
    </w:rPr>
  </w:style>
  <w:style w:type="table" w:styleId="Rcsostblzat">
    <w:name w:val="Table Grid"/>
    <w:basedOn w:val="Normltblzat"/>
    <w:rsid w:val="00D85B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1">
    <w:name w:val="Normál1"/>
    <w:rsid w:val="00592C11"/>
    <w:pPr>
      <w:widowControl w:val="0"/>
    </w:pPr>
    <w:rPr>
      <w:sz w:val="24"/>
    </w:rPr>
  </w:style>
  <w:style w:type="paragraph" w:styleId="Listaszerbekezds">
    <w:name w:val="List Paragraph"/>
    <w:basedOn w:val="Norml"/>
    <w:uiPriority w:val="34"/>
    <w:qFormat/>
    <w:rsid w:val="00043041"/>
    <w:pPr>
      <w:ind w:left="720"/>
      <w:contextualSpacing/>
    </w:pPr>
  </w:style>
  <w:style w:type="paragraph" w:styleId="Nincstrkz">
    <w:name w:val="No Spacing"/>
    <w:link w:val="NincstrkzChar"/>
    <w:uiPriority w:val="1"/>
    <w:qFormat/>
    <w:rsid w:val="00043041"/>
    <w:rPr>
      <w:rFonts w:ascii="Calibri" w:eastAsia="Calibri" w:hAnsi="Calibri"/>
      <w:sz w:val="22"/>
      <w:szCs w:val="22"/>
      <w:lang w:eastAsia="en-US"/>
    </w:rPr>
  </w:style>
  <w:style w:type="character" w:customStyle="1" w:styleId="NincstrkzChar">
    <w:name w:val="Nincs térköz Char"/>
    <w:link w:val="Nincstrkz"/>
    <w:uiPriority w:val="1"/>
    <w:rsid w:val="00043041"/>
    <w:rPr>
      <w:rFonts w:ascii="Calibri" w:eastAsia="Calibri" w:hAnsi="Calibri"/>
      <w:sz w:val="22"/>
      <w:szCs w:val="22"/>
      <w:lang w:eastAsia="en-US"/>
    </w:rPr>
  </w:style>
  <w:style w:type="paragraph" w:styleId="Cm">
    <w:name w:val="Title"/>
    <w:basedOn w:val="Norml"/>
    <w:link w:val="CmChar"/>
    <w:qFormat/>
    <w:rsid w:val="0064114C"/>
    <w:pPr>
      <w:jc w:val="center"/>
    </w:pPr>
    <w:rPr>
      <w:b/>
    </w:rPr>
  </w:style>
  <w:style w:type="character" w:customStyle="1" w:styleId="CmChar">
    <w:name w:val="Cím Char"/>
    <w:basedOn w:val="Bekezdsalapbettpusa"/>
    <w:link w:val="Cm"/>
    <w:rsid w:val="0064114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0943">
      <w:bodyDiv w:val="1"/>
      <w:marLeft w:val="0"/>
      <w:marRight w:val="0"/>
      <w:marTop w:val="0"/>
      <w:marBottom w:val="0"/>
      <w:divBdr>
        <w:top w:val="none" w:sz="0" w:space="0" w:color="auto"/>
        <w:left w:val="none" w:sz="0" w:space="0" w:color="auto"/>
        <w:bottom w:val="none" w:sz="0" w:space="0" w:color="auto"/>
        <w:right w:val="none" w:sz="0" w:space="0" w:color="auto"/>
      </w:divBdr>
    </w:div>
    <w:div w:id="579141980">
      <w:bodyDiv w:val="1"/>
      <w:marLeft w:val="0"/>
      <w:marRight w:val="0"/>
      <w:marTop w:val="0"/>
      <w:marBottom w:val="0"/>
      <w:divBdr>
        <w:top w:val="none" w:sz="0" w:space="0" w:color="auto"/>
        <w:left w:val="none" w:sz="0" w:space="0" w:color="auto"/>
        <w:bottom w:val="none" w:sz="0" w:space="0" w:color="auto"/>
        <w:right w:val="none" w:sz="0" w:space="0" w:color="auto"/>
      </w:divBdr>
    </w:div>
    <w:div w:id="940145046">
      <w:bodyDiv w:val="1"/>
      <w:marLeft w:val="0"/>
      <w:marRight w:val="0"/>
      <w:marTop w:val="0"/>
      <w:marBottom w:val="0"/>
      <w:divBdr>
        <w:top w:val="none" w:sz="0" w:space="0" w:color="auto"/>
        <w:left w:val="none" w:sz="0" w:space="0" w:color="auto"/>
        <w:bottom w:val="none" w:sz="0" w:space="0" w:color="auto"/>
        <w:right w:val="none" w:sz="0" w:space="0" w:color="auto"/>
      </w:divBdr>
      <w:divsChild>
        <w:div w:id="534077107">
          <w:marLeft w:val="0"/>
          <w:marRight w:val="0"/>
          <w:marTop w:val="0"/>
          <w:marBottom w:val="0"/>
          <w:divBdr>
            <w:top w:val="none" w:sz="0" w:space="0" w:color="auto"/>
            <w:left w:val="none" w:sz="0" w:space="0" w:color="auto"/>
            <w:bottom w:val="none" w:sz="0" w:space="0" w:color="auto"/>
            <w:right w:val="none" w:sz="0" w:space="0" w:color="auto"/>
          </w:divBdr>
        </w:div>
        <w:div w:id="707142894">
          <w:marLeft w:val="0"/>
          <w:marRight w:val="0"/>
          <w:marTop w:val="0"/>
          <w:marBottom w:val="0"/>
          <w:divBdr>
            <w:top w:val="none" w:sz="0" w:space="0" w:color="auto"/>
            <w:left w:val="none" w:sz="0" w:space="0" w:color="auto"/>
            <w:bottom w:val="none" w:sz="0" w:space="0" w:color="auto"/>
            <w:right w:val="none" w:sz="0" w:space="0" w:color="auto"/>
          </w:divBdr>
        </w:div>
        <w:div w:id="1097094381">
          <w:marLeft w:val="0"/>
          <w:marRight w:val="0"/>
          <w:marTop w:val="0"/>
          <w:marBottom w:val="0"/>
          <w:divBdr>
            <w:top w:val="none" w:sz="0" w:space="0" w:color="auto"/>
            <w:left w:val="none" w:sz="0" w:space="0" w:color="auto"/>
            <w:bottom w:val="none" w:sz="0" w:space="0" w:color="auto"/>
            <w:right w:val="none" w:sz="0" w:space="0" w:color="auto"/>
          </w:divBdr>
        </w:div>
      </w:divsChild>
    </w:div>
    <w:div w:id="1540387188">
      <w:bodyDiv w:val="1"/>
      <w:marLeft w:val="0"/>
      <w:marRight w:val="0"/>
      <w:marTop w:val="0"/>
      <w:marBottom w:val="0"/>
      <w:divBdr>
        <w:top w:val="none" w:sz="0" w:space="0" w:color="auto"/>
        <w:left w:val="none" w:sz="0" w:space="0" w:color="auto"/>
        <w:bottom w:val="none" w:sz="0" w:space="0" w:color="auto"/>
        <w:right w:val="none" w:sz="0" w:space="0" w:color="auto"/>
      </w:divBdr>
      <w:divsChild>
        <w:div w:id="685521579">
          <w:marLeft w:val="0"/>
          <w:marRight w:val="0"/>
          <w:marTop w:val="0"/>
          <w:marBottom w:val="0"/>
          <w:divBdr>
            <w:top w:val="none" w:sz="0" w:space="0" w:color="auto"/>
            <w:left w:val="none" w:sz="0" w:space="0" w:color="auto"/>
            <w:bottom w:val="none" w:sz="0" w:space="0" w:color="auto"/>
            <w:right w:val="none" w:sz="0" w:space="0" w:color="auto"/>
          </w:divBdr>
        </w:div>
        <w:div w:id="1795245613">
          <w:marLeft w:val="0"/>
          <w:marRight w:val="0"/>
          <w:marTop w:val="0"/>
          <w:marBottom w:val="0"/>
          <w:divBdr>
            <w:top w:val="none" w:sz="0" w:space="0" w:color="auto"/>
            <w:left w:val="none" w:sz="0" w:space="0" w:color="auto"/>
            <w:bottom w:val="none" w:sz="0" w:space="0" w:color="auto"/>
            <w:right w:val="none" w:sz="0" w:space="0" w:color="auto"/>
          </w:divBdr>
        </w:div>
        <w:div w:id="2099868842">
          <w:marLeft w:val="0"/>
          <w:marRight w:val="0"/>
          <w:marTop w:val="0"/>
          <w:marBottom w:val="0"/>
          <w:divBdr>
            <w:top w:val="none" w:sz="0" w:space="0" w:color="auto"/>
            <w:left w:val="none" w:sz="0" w:space="0" w:color="auto"/>
            <w:bottom w:val="none" w:sz="0" w:space="0" w:color="auto"/>
            <w:right w:val="none" w:sz="0" w:space="0" w:color="auto"/>
          </w:divBdr>
        </w:div>
        <w:div w:id="1796176833">
          <w:marLeft w:val="0"/>
          <w:marRight w:val="0"/>
          <w:marTop w:val="0"/>
          <w:marBottom w:val="0"/>
          <w:divBdr>
            <w:top w:val="none" w:sz="0" w:space="0" w:color="auto"/>
            <w:left w:val="none" w:sz="0" w:space="0" w:color="auto"/>
            <w:bottom w:val="none" w:sz="0" w:space="0" w:color="auto"/>
            <w:right w:val="none" w:sz="0" w:space="0" w:color="auto"/>
          </w:divBdr>
        </w:div>
        <w:div w:id="1009718501">
          <w:marLeft w:val="0"/>
          <w:marRight w:val="0"/>
          <w:marTop w:val="0"/>
          <w:marBottom w:val="0"/>
          <w:divBdr>
            <w:top w:val="none" w:sz="0" w:space="0" w:color="auto"/>
            <w:left w:val="none" w:sz="0" w:space="0" w:color="auto"/>
            <w:bottom w:val="none" w:sz="0" w:space="0" w:color="auto"/>
            <w:right w:val="none" w:sz="0" w:space="0" w:color="auto"/>
          </w:divBdr>
        </w:div>
        <w:div w:id="1485704494">
          <w:marLeft w:val="0"/>
          <w:marRight w:val="0"/>
          <w:marTop w:val="0"/>
          <w:marBottom w:val="0"/>
          <w:divBdr>
            <w:top w:val="none" w:sz="0" w:space="0" w:color="auto"/>
            <w:left w:val="none" w:sz="0" w:space="0" w:color="auto"/>
            <w:bottom w:val="none" w:sz="0" w:space="0" w:color="auto"/>
            <w:right w:val="none" w:sz="0" w:space="0" w:color="auto"/>
          </w:divBdr>
        </w:div>
        <w:div w:id="1973171439">
          <w:marLeft w:val="0"/>
          <w:marRight w:val="0"/>
          <w:marTop w:val="0"/>
          <w:marBottom w:val="0"/>
          <w:divBdr>
            <w:top w:val="none" w:sz="0" w:space="0" w:color="auto"/>
            <w:left w:val="none" w:sz="0" w:space="0" w:color="auto"/>
            <w:bottom w:val="none" w:sz="0" w:space="0" w:color="auto"/>
            <w:right w:val="none" w:sz="0" w:space="0" w:color="auto"/>
          </w:divBdr>
        </w:div>
        <w:div w:id="1977178245">
          <w:marLeft w:val="0"/>
          <w:marRight w:val="0"/>
          <w:marTop w:val="0"/>
          <w:marBottom w:val="0"/>
          <w:divBdr>
            <w:top w:val="none" w:sz="0" w:space="0" w:color="auto"/>
            <w:left w:val="none" w:sz="0" w:space="0" w:color="auto"/>
            <w:bottom w:val="none" w:sz="0" w:space="0" w:color="auto"/>
            <w:right w:val="none" w:sz="0" w:space="0" w:color="auto"/>
          </w:divBdr>
        </w:div>
        <w:div w:id="314651491">
          <w:marLeft w:val="0"/>
          <w:marRight w:val="0"/>
          <w:marTop w:val="0"/>
          <w:marBottom w:val="0"/>
          <w:divBdr>
            <w:top w:val="none" w:sz="0" w:space="0" w:color="auto"/>
            <w:left w:val="none" w:sz="0" w:space="0" w:color="auto"/>
            <w:bottom w:val="none" w:sz="0" w:space="0" w:color="auto"/>
            <w:right w:val="none" w:sz="0" w:space="0" w:color="auto"/>
          </w:divBdr>
        </w:div>
        <w:div w:id="655382511">
          <w:marLeft w:val="0"/>
          <w:marRight w:val="0"/>
          <w:marTop w:val="0"/>
          <w:marBottom w:val="0"/>
          <w:divBdr>
            <w:top w:val="none" w:sz="0" w:space="0" w:color="auto"/>
            <w:left w:val="none" w:sz="0" w:space="0" w:color="auto"/>
            <w:bottom w:val="none" w:sz="0" w:space="0" w:color="auto"/>
            <w:right w:val="none" w:sz="0" w:space="0" w:color="auto"/>
          </w:divBdr>
        </w:div>
        <w:div w:id="2117796533">
          <w:marLeft w:val="0"/>
          <w:marRight w:val="0"/>
          <w:marTop w:val="0"/>
          <w:marBottom w:val="0"/>
          <w:divBdr>
            <w:top w:val="none" w:sz="0" w:space="0" w:color="auto"/>
            <w:left w:val="none" w:sz="0" w:space="0" w:color="auto"/>
            <w:bottom w:val="none" w:sz="0" w:space="0" w:color="auto"/>
            <w:right w:val="none" w:sz="0" w:space="0" w:color="auto"/>
          </w:divBdr>
        </w:div>
      </w:divsChild>
    </w:div>
    <w:div w:id="1726640438">
      <w:bodyDiv w:val="1"/>
      <w:marLeft w:val="0"/>
      <w:marRight w:val="0"/>
      <w:marTop w:val="0"/>
      <w:marBottom w:val="0"/>
      <w:divBdr>
        <w:top w:val="none" w:sz="0" w:space="0" w:color="auto"/>
        <w:left w:val="none" w:sz="0" w:space="0" w:color="auto"/>
        <w:bottom w:val="none" w:sz="0" w:space="0" w:color="auto"/>
        <w:right w:val="none" w:sz="0" w:space="0" w:color="auto"/>
      </w:divBdr>
    </w:div>
    <w:div w:id="1845827519">
      <w:bodyDiv w:val="1"/>
      <w:marLeft w:val="0"/>
      <w:marRight w:val="0"/>
      <w:marTop w:val="0"/>
      <w:marBottom w:val="0"/>
      <w:divBdr>
        <w:top w:val="none" w:sz="0" w:space="0" w:color="auto"/>
        <w:left w:val="none" w:sz="0" w:space="0" w:color="auto"/>
        <w:bottom w:val="none" w:sz="0" w:space="0" w:color="auto"/>
        <w:right w:val="none" w:sz="0" w:space="0" w:color="auto"/>
      </w:divBdr>
    </w:div>
    <w:div w:id="2075733060">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
        <w:div w:id="151009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675</Words>
  <Characters>4664</Characters>
  <Application>Microsoft Office Word</Application>
  <DocSecurity>0</DocSecurity>
  <Lines>38</Lines>
  <Paragraphs>10</Paragraphs>
  <ScaleCrop>false</ScaleCrop>
  <HeadingPairs>
    <vt:vector size="2" baseType="variant">
      <vt:variant>
        <vt:lpstr>Cím</vt:lpstr>
      </vt:variant>
      <vt:variant>
        <vt:i4>1</vt:i4>
      </vt:variant>
    </vt:vector>
  </HeadingPairs>
  <TitlesOfParts>
    <vt:vector size="1" baseType="lpstr">
      <vt:lpstr>Kaposvár Megyei Jogú Város Polgármesteri Hivatal</vt:lpstr>
    </vt:vector>
  </TitlesOfParts>
  <Company>Kaposvár MJV PM Hivatala</Company>
  <LinksUpToDate>false</LinksUpToDate>
  <CharactersWithSpaces>5329</CharactersWithSpaces>
  <SharedDoc>false</SharedDoc>
  <HLinks>
    <vt:vector size="6" baseType="variant">
      <vt:variant>
        <vt:i4>5308528</vt:i4>
      </vt:variant>
      <vt:variant>
        <vt:i4>0</vt:i4>
      </vt:variant>
      <vt:variant>
        <vt:i4>0</vt:i4>
      </vt:variant>
      <vt:variant>
        <vt:i4>5</vt:i4>
      </vt:variant>
      <vt:variant>
        <vt:lpwstr>mailto:epiteshatosag@kaposvar.hu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Kaposvár Megyei Jogú Város Polgármesteri Hivatal</dc:title>
  <dc:subject/>
  <dc:creator>Kopházi Judit</dc:creator>
  <cp:keywords/>
  <dc:description/>
  <cp:lastModifiedBy>visnyeigabriella</cp:lastModifiedBy>
  <cp:revision>8</cp:revision>
  <cp:lastPrinted>2022-09-13T06:40:00Z</cp:lastPrinted>
  <dcterms:created xsi:type="dcterms:W3CDTF">2022-09-13T06:41:00Z</dcterms:created>
  <dcterms:modified xsi:type="dcterms:W3CDTF">2022-09-16T12:01:00Z</dcterms:modified>
</cp:coreProperties>
</file>